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DB781A" w14:textId="01C2E324" w:rsidR="00CD0F41" w:rsidRPr="00997670" w:rsidRDefault="00993575" w:rsidP="00CD0F41">
      <w:pPr>
        <w:autoSpaceDE w:val="0"/>
        <w:autoSpaceDN w:val="0"/>
        <w:adjustRightInd w:val="0"/>
        <w:spacing w:after="0" w:line="240" w:lineRule="auto"/>
        <w:jc w:val="center"/>
        <w:rPr>
          <w:rFonts w:ascii="Times New Roman" w:hAnsi="Times New Roman" w:cs="Times New Roman"/>
          <w:b/>
          <w:bCs/>
          <w:noProof/>
          <w:color w:val="000000"/>
          <w:kern w:val="0"/>
          <w:sz w:val="28"/>
          <w:szCs w:val="28"/>
        </w:rPr>
      </w:pPr>
      <w:r>
        <w:rPr>
          <w:rFonts w:ascii="Times New Roman" w:hAnsi="Times New Roman" w:cs="Times New Roman"/>
          <w:b/>
          <w:bCs/>
          <w:noProof/>
          <w:color w:val="000000"/>
          <w:kern w:val="0"/>
          <w:sz w:val="28"/>
          <w:szCs w:val="28"/>
        </w:rPr>
        <w:t xml:space="preserve">Inovacijų ir mokslo srities alternatyvūs </w:t>
      </w:r>
      <w:r w:rsidR="00CD0F41" w:rsidRPr="00997670">
        <w:rPr>
          <w:rFonts w:ascii="Times New Roman" w:hAnsi="Times New Roman" w:cs="Times New Roman"/>
          <w:b/>
          <w:bCs/>
          <w:noProof/>
          <w:color w:val="000000"/>
          <w:kern w:val="0"/>
          <w:sz w:val="28"/>
          <w:szCs w:val="28"/>
        </w:rPr>
        <w:t>finansavimo šaltiniai</w:t>
      </w:r>
      <w:r w:rsidR="00BF6071">
        <w:rPr>
          <w:rFonts w:ascii="Times New Roman" w:hAnsi="Times New Roman" w:cs="Times New Roman"/>
          <w:b/>
          <w:bCs/>
          <w:noProof/>
          <w:color w:val="000000"/>
          <w:kern w:val="0"/>
          <w:sz w:val="28"/>
          <w:szCs w:val="28"/>
        </w:rPr>
        <w:t xml:space="preserve"> regionams</w:t>
      </w:r>
    </w:p>
    <w:p w14:paraId="159B3053" w14:textId="77777777" w:rsidR="00CD0F41" w:rsidRPr="00997670" w:rsidRDefault="00CD0F41" w:rsidP="00CD0F41">
      <w:pPr>
        <w:autoSpaceDE w:val="0"/>
        <w:autoSpaceDN w:val="0"/>
        <w:adjustRightInd w:val="0"/>
        <w:spacing w:after="0" w:line="240" w:lineRule="auto"/>
        <w:rPr>
          <w:rFonts w:ascii="Times New Roman" w:hAnsi="Times New Roman" w:cs="Times New Roman"/>
          <w:noProof/>
          <w:color w:val="000000"/>
          <w:kern w:val="0"/>
        </w:rPr>
      </w:pPr>
    </w:p>
    <w:tbl>
      <w:tblPr>
        <w:tblStyle w:val="Lentelstinklelis"/>
        <w:tblW w:w="15735" w:type="dxa"/>
        <w:tblInd w:w="-572" w:type="dxa"/>
        <w:tblLayout w:type="fixed"/>
        <w:tblLook w:val="04A0" w:firstRow="1" w:lastRow="0" w:firstColumn="1" w:lastColumn="0" w:noHBand="0" w:noVBand="1"/>
      </w:tblPr>
      <w:tblGrid>
        <w:gridCol w:w="704"/>
        <w:gridCol w:w="1559"/>
        <w:gridCol w:w="4258"/>
        <w:gridCol w:w="6095"/>
        <w:gridCol w:w="3119"/>
      </w:tblGrid>
      <w:tr w:rsidR="00CD0F41" w:rsidRPr="00997670" w14:paraId="134BB444" w14:textId="77777777" w:rsidTr="00F324D5">
        <w:trPr>
          <w:trHeight w:val="637"/>
        </w:trPr>
        <w:tc>
          <w:tcPr>
            <w:tcW w:w="704" w:type="dxa"/>
          </w:tcPr>
          <w:p w14:paraId="7D99A070" w14:textId="77777777" w:rsidR="00CD0F41" w:rsidRPr="00997670" w:rsidRDefault="00CD0F41" w:rsidP="00221008">
            <w:pPr>
              <w:autoSpaceDE w:val="0"/>
              <w:autoSpaceDN w:val="0"/>
              <w:adjustRightInd w:val="0"/>
              <w:jc w:val="center"/>
              <w:rPr>
                <w:rFonts w:ascii="Times New Roman" w:hAnsi="Times New Roman" w:cs="Times New Roman"/>
                <w:b/>
                <w:bCs/>
                <w:noProof/>
                <w:color w:val="000000"/>
                <w:kern w:val="0"/>
              </w:rPr>
            </w:pPr>
            <w:r w:rsidRPr="00997670">
              <w:rPr>
                <w:rFonts w:ascii="Times New Roman" w:hAnsi="Times New Roman" w:cs="Times New Roman"/>
                <w:b/>
                <w:bCs/>
                <w:noProof/>
                <w:color w:val="000000"/>
                <w:kern w:val="0"/>
              </w:rPr>
              <w:t>Eil nr.</w:t>
            </w:r>
          </w:p>
        </w:tc>
        <w:tc>
          <w:tcPr>
            <w:tcW w:w="1559" w:type="dxa"/>
          </w:tcPr>
          <w:p w14:paraId="09ACE30D" w14:textId="77777777" w:rsidR="00CD0F41" w:rsidRPr="00997670" w:rsidRDefault="00CD0F41" w:rsidP="00221008">
            <w:pPr>
              <w:autoSpaceDE w:val="0"/>
              <w:autoSpaceDN w:val="0"/>
              <w:adjustRightInd w:val="0"/>
              <w:jc w:val="center"/>
              <w:rPr>
                <w:rFonts w:ascii="Times New Roman" w:hAnsi="Times New Roman" w:cs="Times New Roman"/>
                <w:b/>
                <w:bCs/>
                <w:noProof/>
                <w:color w:val="000000"/>
                <w:kern w:val="0"/>
              </w:rPr>
            </w:pPr>
            <w:r w:rsidRPr="00997670">
              <w:rPr>
                <w:rFonts w:ascii="Times New Roman" w:hAnsi="Times New Roman" w:cs="Times New Roman"/>
                <w:b/>
                <w:bCs/>
                <w:noProof/>
                <w:color w:val="000000"/>
                <w:kern w:val="0"/>
              </w:rPr>
              <w:t>Šaltinis</w:t>
            </w:r>
          </w:p>
          <w:p w14:paraId="488F0EAA" w14:textId="77777777" w:rsidR="00CD0F41" w:rsidRPr="00997670" w:rsidRDefault="00CD0F41" w:rsidP="00221008">
            <w:pPr>
              <w:autoSpaceDE w:val="0"/>
              <w:autoSpaceDN w:val="0"/>
              <w:adjustRightInd w:val="0"/>
              <w:jc w:val="center"/>
              <w:rPr>
                <w:rFonts w:ascii="Times New Roman" w:hAnsi="Times New Roman" w:cs="Times New Roman"/>
                <w:i/>
                <w:iCs/>
                <w:noProof/>
                <w:color w:val="000000"/>
                <w:kern w:val="0"/>
              </w:rPr>
            </w:pPr>
            <w:r w:rsidRPr="00997670">
              <w:rPr>
                <w:rFonts w:ascii="Times New Roman" w:hAnsi="Times New Roman" w:cs="Times New Roman"/>
                <w:i/>
                <w:iCs/>
                <w:noProof/>
                <w:color w:val="000000"/>
                <w:kern w:val="0"/>
              </w:rPr>
              <w:t>(su nuoroda)</w:t>
            </w:r>
          </w:p>
        </w:tc>
        <w:tc>
          <w:tcPr>
            <w:tcW w:w="4258" w:type="dxa"/>
          </w:tcPr>
          <w:p w14:paraId="3332584A" w14:textId="77777777" w:rsidR="00CD0F41" w:rsidRPr="00997670" w:rsidRDefault="00CD0F41" w:rsidP="00221008">
            <w:pPr>
              <w:autoSpaceDE w:val="0"/>
              <w:autoSpaceDN w:val="0"/>
              <w:adjustRightInd w:val="0"/>
              <w:jc w:val="center"/>
              <w:rPr>
                <w:rFonts w:ascii="Times New Roman" w:hAnsi="Times New Roman" w:cs="Times New Roman"/>
                <w:b/>
                <w:bCs/>
                <w:noProof/>
                <w:color w:val="000000"/>
                <w:kern w:val="0"/>
              </w:rPr>
            </w:pPr>
            <w:r w:rsidRPr="00997670">
              <w:rPr>
                <w:rFonts w:ascii="Times New Roman" w:hAnsi="Times New Roman" w:cs="Times New Roman"/>
                <w:b/>
                <w:bCs/>
                <w:noProof/>
                <w:color w:val="000000"/>
                <w:kern w:val="0"/>
              </w:rPr>
              <w:t>Kam skirtas?</w:t>
            </w:r>
          </w:p>
        </w:tc>
        <w:tc>
          <w:tcPr>
            <w:tcW w:w="6095" w:type="dxa"/>
          </w:tcPr>
          <w:p w14:paraId="2D71E221" w14:textId="77777777" w:rsidR="00CD0F41" w:rsidRPr="00997670" w:rsidRDefault="00CD0F41" w:rsidP="00221008">
            <w:pPr>
              <w:autoSpaceDE w:val="0"/>
              <w:autoSpaceDN w:val="0"/>
              <w:adjustRightInd w:val="0"/>
              <w:jc w:val="center"/>
              <w:rPr>
                <w:rFonts w:ascii="Times New Roman" w:hAnsi="Times New Roman" w:cs="Times New Roman"/>
                <w:b/>
                <w:bCs/>
                <w:noProof/>
                <w:color w:val="000000"/>
                <w:kern w:val="0"/>
              </w:rPr>
            </w:pPr>
            <w:r w:rsidRPr="00997670">
              <w:rPr>
                <w:rFonts w:ascii="Times New Roman" w:hAnsi="Times New Roman" w:cs="Times New Roman"/>
                <w:b/>
                <w:bCs/>
                <w:noProof/>
                <w:color w:val="000000"/>
                <w:kern w:val="0"/>
              </w:rPr>
              <w:t>Artimiausi kvietimai</w:t>
            </w:r>
          </w:p>
          <w:p w14:paraId="73E774BF" w14:textId="73E14ADC" w:rsidR="00CD0F41" w:rsidRPr="00997670" w:rsidRDefault="00CD0F41" w:rsidP="00123BD3">
            <w:pPr>
              <w:autoSpaceDE w:val="0"/>
              <w:autoSpaceDN w:val="0"/>
              <w:adjustRightInd w:val="0"/>
              <w:jc w:val="center"/>
              <w:rPr>
                <w:rFonts w:ascii="Times New Roman" w:hAnsi="Times New Roman" w:cs="Times New Roman"/>
                <w:b/>
                <w:bCs/>
                <w:noProof/>
                <w:color w:val="000000"/>
                <w:kern w:val="0"/>
              </w:rPr>
            </w:pPr>
            <w:r w:rsidRPr="00997670">
              <w:rPr>
                <w:rFonts w:ascii="Times New Roman" w:hAnsi="Times New Roman" w:cs="Times New Roman"/>
                <w:i/>
                <w:iCs/>
                <w:noProof/>
                <w:color w:val="000000"/>
                <w:kern w:val="0"/>
              </w:rPr>
              <w:t>(su nuoroda)</w:t>
            </w:r>
          </w:p>
        </w:tc>
        <w:tc>
          <w:tcPr>
            <w:tcW w:w="3119" w:type="dxa"/>
          </w:tcPr>
          <w:p w14:paraId="1176BD60" w14:textId="77777777" w:rsidR="00CD0F41" w:rsidRPr="00997670" w:rsidRDefault="00CD0F41" w:rsidP="00221008">
            <w:pPr>
              <w:autoSpaceDE w:val="0"/>
              <w:autoSpaceDN w:val="0"/>
              <w:adjustRightInd w:val="0"/>
              <w:jc w:val="center"/>
              <w:rPr>
                <w:rFonts w:ascii="Times New Roman" w:hAnsi="Times New Roman" w:cs="Times New Roman"/>
                <w:b/>
                <w:bCs/>
                <w:noProof/>
                <w:color w:val="000000"/>
                <w:kern w:val="0"/>
              </w:rPr>
            </w:pPr>
            <w:r w:rsidRPr="00997670">
              <w:rPr>
                <w:rFonts w:ascii="Times New Roman" w:hAnsi="Times New Roman" w:cs="Times New Roman"/>
                <w:b/>
                <w:bCs/>
                <w:noProof/>
                <w:color w:val="000000"/>
                <w:kern w:val="0"/>
              </w:rPr>
              <w:t>Kvietimų sąlygos/apribojimai</w:t>
            </w:r>
          </w:p>
        </w:tc>
      </w:tr>
      <w:tr w:rsidR="009112F1" w:rsidRPr="00997670" w14:paraId="4C97C789" w14:textId="77777777" w:rsidTr="00F324D5">
        <w:trPr>
          <w:trHeight w:val="180"/>
        </w:trPr>
        <w:tc>
          <w:tcPr>
            <w:tcW w:w="704" w:type="dxa"/>
            <w:vMerge w:val="restart"/>
          </w:tcPr>
          <w:p w14:paraId="43C9D62D" w14:textId="76F7E071" w:rsidR="009112F1" w:rsidRPr="00997670" w:rsidRDefault="00404B6E" w:rsidP="00221008">
            <w:pPr>
              <w:autoSpaceDE w:val="0"/>
              <w:autoSpaceDN w:val="0"/>
              <w:adjustRightInd w:val="0"/>
              <w:jc w:val="center"/>
              <w:rPr>
                <w:rFonts w:ascii="Times New Roman" w:hAnsi="Times New Roman" w:cs="Times New Roman"/>
                <w:noProof/>
                <w:color w:val="000000"/>
                <w:kern w:val="0"/>
              </w:rPr>
            </w:pPr>
            <w:r>
              <w:rPr>
                <w:rFonts w:ascii="Times New Roman" w:hAnsi="Times New Roman" w:cs="Times New Roman"/>
                <w:noProof/>
                <w:color w:val="000000"/>
                <w:kern w:val="0"/>
              </w:rPr>
              <w:t>1.</w:t>
            </w:r>
          </w:p>
        </w:tc>
        <w:tc>
          <w:tcPr>
            <w:tcW w:w="1559" w:type="dxa"/>
            <w:vMerge w:val="restart"/>
          </w:tcPr>
          <w:p w14:paraId="4B1C932E" w14:textId="1FEB95A5" w:rsidR="00B93003" w:rsidRPr="003F4457" w:rsidRDefault="00B93003" w:rsidP="00B93003">
            <w:pPr>
              <w:autoSpaceDE w:val="0"/>
              <w:autoSpaceDN w:val="0"/>
              <w:adjustRightInd w:val="0"/>
              <w:rPr>
                <w:rFonts w:ascii="Times New Roman" w:hAnsi="Times New Roman" w:cs="Times New Roman"/>
                <w:noProof/>
                <w:color w:val="000000"/>
                <w:kern w:val="0"/>
              </w:rPr>
            </w:pPr>
            <w:r>
              <w:rPr>
                <w:rFonts w:ascii="Times New Roman" w:hAnsi="Times New Roman" w:cs="Times New Roman"/>
                <w:noProof/>
                <w:color w:val="000000"/>
                <w:kern w:val="0"/>
              </w:rPr>
              <w:t>M</w:t>
            </w:r>
            <w:r w:rsidRPr="003F4457">
              <w:rPr>
                <w:rFonts w:ascii="Times New Roman" w:hAnsi="Times New Roman" w:cs="Times New Roman"/>
                <w:noProof/>
                <w:color w:val="000000"/>
                <w:kern w:val="0"/>
              </w:rPr>
              <w:t>okslinių tyrimų</w:t>
            </w:r>
          </w:p>
          <w:p w14:paraId="22472913" w14:textId="76698D24" w:rsidR="00B93003" w:rsidRPr="003F4457" w:rsidRDefault="00B93003" w:rsidP="00B93003">
            <w:pPr>
              <w:autoSpaceDE w:val="0"/>
              <w:autoSpaceDN w:val="0"/>
              <w:adjustRightInd w:val="0"/>
              <w:rPr>
                <w:rFonts w:ascii="Times New Roman" w:hAnsi="Times New Roman" w:cs="Times New Roman"/>
                <w:noProof/>
                <w:color w:val="000000"/>
                <w:kern w:val="0"/>
              </w:rPr>
            </w:pPr>
            <w:r w:rsidRPr="003F4457">
              <w:rPr>
                <w:rFonts w:ascii="Times New Roman" w:hAnsi="Times New Roman" w:cs="Times New Roman"/>
                <w:noProof/>
                <w:color w:val="000000"/>
                <w:kern w:val="0"/>
              </w:rPr>
              <w:t>ir inovacijų</w:t>
            </w:r>
          </w:p>
          <w:p w14:paraId="1EFF7DD2" w14:textId="6A50ECDE" w:rsidR="00B93003" w:rsidRDefault="00B93003" w:rsidP="00B93003">
            <w:pPr>
              <w:autoSpaceDE w:val="0"/>
              <w:autoSpaceDN w:val="0"/>
              <w:adjustRightInd w:val="0"/>
              <w:rPr>
                <w:rFonts w:ascii="Times New Roman" w:hAnsi="Times New Roman" w:cs="Times New Roman"/>
                <w:noProof/>
                <w:color w:val="000000"/>
                <w:kern w:val="0"/>
              </w:rPr>
            </w:pPr>
            <w:r w:rsidRPr="003F4457">
              <w:rPr>
                <w:rFonts w:ascii="Times New Roman" w:hAnsi="Times New Roman" w:cs="Times New Roman"/>
                <w:noProof/>
                <w:color w:val="000000"/>
                <w:kern w:val="0"/>
              </w:rPr>
              <w:t>programa 2021–27 m.</w:t>
            </w:r>
            <w:r>
              <w:rPr>
                <w:rFonts w:ascii="Times New Roman" w:hAnsi="Times New Roman" w:cs="Times New Roman"/>
                <w:noProof/>
                <w:color w:val="000000"/>
                <w:kern w:val="0"/>
              </w:rPr>
              <w:t xml:space="preserve"> „Europos Horizontas“</w:t>
            </w:r>
          </w:p>
          <w:p w14:paraId="1D7D0C1B" w14:textId="77777777" w:rsidR="00F44091" w:rsidRDefault="00F44091" w:rsidP="00221008">
            <w:pPr>
              <w:autoSpaceDE w:val="0"/>
              <w:autoSpaceDN w:val="0"/>
              <w:adjustRightInd w:val="0"/>
              <w:rPr>
                <w:rFonts w:ascii="Times New Roman" w:hAnsi="Times New Roman" w:cs="Times New Roman"/>
              </w:rPr>
            </w:pPr>
          </w:p>
          <w:p w14:paraId="312A5F41" w14:textId="7CC40D92" w:rsidR="00F44091" w:rsidRPr="00997670" w:rsidRDefault="007502E2" w:rsidP="00221008">
            <w:pPr>
              <w:autoSpaceDE w:val="0"/>
              <w:autoSpaceDN w:val="0"/>
              <w:adjustRightInd w:val="0"/>
              <w:rPr>
                <w:rFonts w:ascii="Times New Roman" w:hAnsi="Times New Roman" w:cs="Times New Roman"/>
              </w:rPr>
            </w:pPr>
            <w:hyperlink r:id="rId6" w:history="1">
              <w:proofErr w:type="spellStart"/>
              <w:r w:rsidR="00F44091" w:rsidRPr="00F44091">
                <w:rPr>
                  <w:rStyle w:val="Hipersaitas"/>
                  <w:rFonts w:ascii="Times New Roman" w:hAnsi="Times New Roman" w:cs="Times New Roman"/>
                </w:rPr>
                <w:t>Horizon</w:t>
              </w:r>
              <w:proofErr w:type="spellEnd"/>
              <w:r w:rsidR="00F44091" w:rsidRPr="00F44091">
                <w:rPr>
                  <w:rStyle w:val="Hipersaitas"/>
                  <w:rFonts w:ascii="Times New Roman" w:hAnsi="Times New Roman" w:cs="Times New Roman"/>
                </w:rPr>
                <w:t xml:space="preserve"> </w:t>
              </w:r>
              <w:proofErr w:type="spellStart"/>
              <w:r w:rsidR="00F44091" w:rsidRPr="00F44091">
                <w:rPr>
                  <w:rStyle w:val="Hipersaitas"/>
                  <w:rFonts w:ascii="Times New Roman" w:hAnsi="Times New Roman" w:cs="Times New Roman"/>
                </w:rPr>
                <w:t>Europe</w:t>
              </w:r>
              <w:proofErr w:type="spellEnd"/>
              <w:r w:rsidR="00F44091" w:rsidRPr="00F44091">
                <w:rPr>
                  <w:rStyle w:val="Hipersaitas"/>
                  <w:rFonts w:ascii="Times New Roman" w:hAnsi="Times New Roman" w:cs="Times New Roman"/>
                </w:rPr>
                <w:t xml:space="preserve"> (</w:t>
              </w:r>
              <w:proofErr w:type="spellStart"/>
              <w:r w:rsidR="00F44091" w:rsidRPr="00F44091">
                <w:rPr>
                  <w:rStyle w:val="Hipersaitas"/>
                  <w:rFonts w:ascii="Times New Roman" w:hAnsi="Times New Roman" w:cs="Times New Roman"/>
                </w:rPr>
                <w:t>europa.eu</w:t>
              </w:r>
              <w:proofErr w:type="spellEnd"/>
              <w:r w:rsidR="00F44091" w:rsidRPr="00F44091">
                <w:rPr>
                  <w:rStyle w:val="Hipersaitas"/>
                  <w:rFonts w:ascii="Times New Roman" w:hAnsi="Times New Roman" w:cs="Times New Roman"/>
                </w:rPr>
                <w:t>)</w:t>
              </w:r>
            </w:hyperlink>
          </w:p>
        </w:tc>
        <w:tc>
          <w:tcPr>
            <w:tcW w:w="4258" w:type="dxa"/>
            <w:vMerge w:val="restart"/>
          </w:tcPr>
          <w:p w14:paraId="1C6E98AB" w14:textId="61D662F5" w:rsidR="00B93003" w:rsidRPr="00B93003" w:rsidRDefault="00D37836" w:rsidP="00B93003">
            <w:pPr>
              <w:autoSpaceDE w:val="0"/>
              <w:autoSpaceDN w:val="0"/>
              <w:adjustRightInd w:val="0"/>
              <w:rPr>
                <w:rFonts w:ascii="Times New Roman" w:hAnsi="Times New Roman" w:cs="Times New Roman"/>
                <w:noProof/>
                <w:color w:val="000000"/>
                <w:kern w:val="0"/>
              </w:rPr>
            </w:pPr>
            <w:r>
              <w:rPr>
                <w:rFonts w:ascii="Times New Roman" w:hAnsi="Times New Roman" w:cs="Times New Roman"/>
                <w:b/>
                <w:bCs/>
                <w:noProof/>
                <w:color w:val="000000"/>
                <w:kern w:val="0"/>
              </w:rPr>
              <w:t xml:space="preserve">Iš viso </w:t>
            </w:r>
            <w:r w:rsidR="00B93003" w:rsidRPr="00B93003">
              <w:rPr>
                <w:rFonts w:ascii="Times New Roman" w:hAnsi="Times New Roman" w:cs="Times New Roman"/>
                <w:b/>
                <w:bCs/>
                <w:noProof/>
                <w:color w:val="000000"/>
                <w:kern w:val="0"/>
              </w:rPr>
              <w:t>95,5 mlrd. EUR</w:t>
            </w:r>
            <w:r w:rsidR="00B93003" w:rsidRPr="00B93003">
              <w:rPr>
                <w:rFonts w:ascii="Times New Roman" w:hAnsi="Times New Roman" w:cs="Times New Roman"/>
                <w:noProof/>
                <w:color w:val="000000"/>
                <w:kern w:val="0"/>
              </w:rPr>
              <w:t xml:space="preserve"> (2021–2027 m.)</w:t>
            </w:r>
          </w:p>
          <w:p w14:paraId="59E39DCE" w14:textId="77777777" w:rsidR="00B93003" w:rsidRPr="00B93003" w:rsidRDefault="00B93003" w:rsidP="00B93003">
            <w:pPr>
              <w:autoSpaceDE w:val="0"/>
              <w:autoSpaceDN w:val="0"/>
              <w:adjustRightInd w:val="0"/>
              <w:rPr>
                <w:rFonts w:ascii="Times New Roman" w:hAnsi="Times New Roman" w:cs="Times New Roman"/>
                <w:noProof/>
                <w:color w:val="000000"/>
                <w:kern w:val="0"/>
              </w:rPr>
            </w:pPr>
            <w:r w:rsidRPr="00B93003">
              <w:rPr>
                <w:rFonts w:ascii="Times New Roman" w:hAnsi="Times New Roman" w:cs="Times New Roman"/>
                <w:noProof/>
                <w:color w:val="000000"/>
                <w:kern w:val="0"/>
              </w:rPr>
              <w:t>(įskaitant 5,4 mlrd. EUR iš ES programos „Next Generation Europe“ (NGEU)</w:t>
            </w:r>
          </w:p>
          <w:p w14:paraId="3E381AE6" w14:textId="7E188B59" w:rsidR="00B93003" w:rsidRDefault="00B93003" w:rsidP="00451D13">
            <w:pPr>
              <w:autoSpaceDE w:val="0"/>
              <w:autoSpaceDN w:val="0"/>
              <w:adjustRightInd w:val="0"/>
              <w:jc w:val="both"/>
              <w:rPr>
                <w:rFonts w:ascii="Times New Roman" w:hAnsi="Times New Roman" w:cs="Times New Roman"/>
                <w:noProof/>
                <w:kern w:val="0"/>
              </w:rPr>
            </w:pPr>
            <w:r w:rsidRPr="00B93003">
              <w:rPr>
                <w:rFonts w:ascii="Times New Roman" w:hAnsi="Times New Roman" w:cs="Times New Roman"/>
                <w:noProof/>
                <w:color w:val="000000"/>
                <w:kern w:val="0"/>
              </w:rPr>
              <w:t>ekonomikai po COVID-19 krizės gaivinti)</w:t>
            </w:r>
            <w:r>
              <w:rPr>
                <w:rFonts w:ascii="Times New Roman" w:hAnsi="Times New Roman" w:cs="Times New Roman"/>
                <w:noProof/>
                <w:color w:val="000000"/>
                <w:kern w:val="0"/>
              </w:rPr>
              <w:t xml:space="preserve"> skirta investicijoms šiose </w:t>
            </w:r>
            <w:r w:rsidR="00B8526C">
              <w:rPr>
                <w:rFonts w:ascii="Times New Roman" w:hAnsi="Times New Roman" w:cs="Times New Roman"/>
                <w:noProof/>
                <w:color w:val="000000"/>
                <w:kern w:val="0"/>
              </w:rPr>
              <w:t xml:space="preserve">veiklos </w:t>
            </w:r>
            <w:r>
              <w:rPr>
                <w:rFonts w:ascii="Times New Roman" w:hAnsi="Times New Roman" w:cs="Times New Roman"/>
                <w:noProof/>
                <w:color w:val="000000"/>
                <w:kern w:val="0"/>
              </w:rPr>
              <w:t xml:space="preserve">srityse: </w:t>
            </w:r>
            <w:r w:rsidR="00451D13" w:rsidRPr="00451D13">
              <w:rPr>
                <w:rFonts w:ascii="Times New Roman" w:hAnsi="Times New Roman" w:cs="Times New Roman"/>
                <w:noProof/>
                <w:kern w:val="0"/>
              </w:rPr>
              <w:t>P</w:t>
            </w:r>
            <w:r w:rsidRPr="00451D13">
              <w:rPr>
                <w:rFonts w:ascii="Times New Roman" w:hAnsi="Times New Roman" w:cs="Times New Roman"/>
                <w:noProof/>
                <w:kern w:val="0"/>
              </w:rPr>
              <w:t>ažangus mokslas;</w:t>
            </w:r>
            <w:r w:rsidR="00451D13" w:rsidRPr="00451D13">
              <w:rPr>
                <w:rFonts w:ascii="Times New Roman" w:hAnsi="Times New Roman" w:cs="Times New Roman"/>
                <w:noProof/>
                <w:kern w:val="0"/>
              </w:rPr>
              <w:t xml:space="preserve"> P</w:t>
            </w:r>
            <w:r w:rsidRPr="00451D13">
              <w:rPr>
                <w:rFonts w:ascii="Times New Roman" w:hAnsi="Times New Roman" w:cs="Times New Roman"/>
                <w:noProof/>
                <w:kern w:val="0"/>
              </w:rPr>
              <w:t>asauliniai uždaviniai ir Europos pramonės konkurencingumas;</w:t>
            </w:r>
            <w:r w:rsidR="00451D13" w:rsidRPr="00451D13">
              <w:rPr>
                <w:rFonts w:ascii="Times New Roman" w:hAnsi="Times New Roman" w:cs="Times New Roman"/>
                <w:noProof/>
                <w:kern w:val="0"/>
              </w:rPr>
              <w:t xml:space="preserve"> </w:t>
            </w:r>
            <w:r w:rsidRPr="00451D13">
              <w:rPr>
                <w:rFonts w:ascii="Times New Roman" w:hAnsi="Times New Roman" w:cs="Times New Roman"/>
                <w:noProof/>
                <w:kern w:val="0"/>
              </w:rPr>
              <w:t>Novatoriška Europa</w:t>
            </w:r>
            <w:r w:rsidR="00B8526C" w:rsidRPr="00451D13">
              <w:rPr>
                <w:rFonts w:ascii="Times New Roman" w:hAnsi="Times New Roman" w:cs="Times New Roman"/>
                <w:noProof/>
                <w:kern w:val="0"/>
              </w:rPr>
              <w:t>;</w:t>
            </w:r>
            <w:r w:rsidR="00451D13" w:rsidRPr="00451D13">
              <w:rPr>
                <w:rFonts w:ascii="Times New Roman" w:hAnsi="Times New Roman" w:cs="Times New Roman"/>
                <w:noProof/>
                <w:kern w:val="0"/>
              </w:rPr>
              <w:t xml:space="preserve"> h</w:t>
            </w:r>
            <w:r w:rsidR="00B8526C" w:rsidRPr="00451D13">
              <w:rPr>
                <w:rFonts w:ascii="Times New Roman" w:hAnsi="Times New Roman" w:cs="Times New Roman"/>
                <w:noProof/>
                <w:kern w:val="0"/>
              </w:rPr>
              <w:t xml:space="preserve">orizontali sritis: </w:t>
            </w:r>
            <w:r w:rsidRPr="00451D13">
              <w:rPr>
                <w:rFonts w:ascii="Times New Roman" w:hAnsi="Times New Roman" w:cs="Times New Roman"/>
                <w:noProof/>
                <w:kern w:val="0"/>
              </w:rPr>
              <w:t>Dalyvių skaičiaus didinimas ir EMTE</w:t>
            </w:r>
            <w:r w:rsidR="00B8526C" w:rsidRPr="00451D13">
              <w:rPr>
                <w:rFonts w:ascii="Times New Roman" w:hAnsi="Times New Roman" w:cs="Times New Roman"/>
                <w:noProof/>
                <w:kern w:val="0"/>
              </w:rPr>
              <w:t xml:space="preserve"> (Europos mokslinių tyrimų erdvės) stirprinimas. </w:t>
            </w:r>
          </w:p>
          <w:p w14:paraId="39A3D215" w14:textId="77777777" w:rsidR="00451D13" w:rsidRPr="00451D13" w:rsidRDefault="00451D13" w:rsidP="00451D13">
            <w:pPr>
              <w:autoSpaceDE w:val="0"/>
              <w:autoSpaceDN w:val="0"/>
              <w:adjustRightInd w:val="0"/>
              <w:jc w:val="both"/>
              <w:rPr>
                <w:rFonts w:ascii="Times New Roman" w:hAnsi="Times New Roman" w:cs="Times New Roman"/>
                <w:noProof/>
                <w:kern w:val="0"/>
              </w:rPr>
            </w:pPr>
          </w:p>
          <w:p w14:paraId="3260D52E" w14:textId="2BD75B69" w:rsidR="001D59F5" w:rsidRPr="001D59F5" w:rsidRDefault="001D59F5" w:rsidP="001D59F5">
            <w:pPr>
              <w:pStyle w:val="Sraopastraipa"/>
              <w:numPr>
                <w:ilvl w:val="0"/>
                <w:numId w:val="5"/>
              </w:numPr>
              <w:autoSpaceDE w:val="0"/>
              <w:autoSpaceDN w:val="0"/>
              <w:adjustRightInd w:val="0"/>
              <w:rPr>
                <w:rFonts w:ascii="Times New Roman" w:hAnsi="Times New Roman" w:cs="Times New Roman"/>
                <w:b/>
                <w:bCs/>
                <w:noProof/>
                <w:color w:val="000000"/>
                <w:kern w:val="0"/>
              </w:rPr>
            </w:pPr>
            <w:r w:rsidRPr="001D59F5">
              <w:rPr>
                <w:rFonts w:ascii="Times New Roman" w:hAnsi="Times New Roman" w:cs="Times New Roman"/>
                <w:b/>
                <w:bCs/>
                <w:noProof/>
                <w:color w:val="000000"/>
                <w:kern w:val="0"/>
              </w:rPr>
              <w:t>Pažangus mokslas – 25 mlrd. Eur.:</w:t>
            </w:r>
          </w:p>
          <w:p w14:paraId="47DF2638" w14:textId="77777777" w:rsidR="001D59F5" w:rsidRPr="001D59F5" w:rsidRDefault="001D59F5" w:rsidP="001D59F5">
            <w:pPr>
              <w:numPr>
                <w:ilvl w:val="1"/>
                <w:numId w:val="5"/>
              </w:numPr>
              <w:autoSpaceDE w:val="0"/>
              <w:autoSpaceDN w:val="0"/>
              <w:adjustRightInd w:val="0"/>
              <w:rPr>
                <w:rFonts w:ascii="Times New Roman" w:hAnsi="Times New Roman" w:cs="Times New Roman"/>
                <w:b/>
                <w:bCs/>
                <w:noProof/>
                <w:color w:val="000000"/>
                <w:kern w:val="0"/>
              </w:rPr>
            </w:pPr>
            <w:r w:rsidRPr="001D59F5">
              <w:rPr>
                <w:rFonts w:ascii="Times New Roman" w:hAnsi="Times New Roman" w:cs="Times New Roman"/>
                <w:b/>
                <w:bCs/>
                <w:noProof/>
                <w:color w:val="000000"/>
                <w:kern w:val="0"/>
              </w:rPr>
              <w:t>Europos mokslinių tyrimų taryba  - 16 mlrd. Eur.</w:t>
            </w:r>
          </w:p>
          <w:p w14:paraId="56CA0A62" w14:textId="77777777" w:rsidR="001D59F5" w:rsidRPr="001D59F5" w:rsidRDefault="001D59F5" w:rsidP="001D59F5">
            <w:pPr>
              <w:autoSpaceDE w:val="0"/>
              <w:autoSpaceDN w:val="0"/>
              <w:adjustRightInd w:val="0"/>
              <w:rPr>
                <w:rFonts w:ascii="Times New Roman" w:hAnsi="Times New Roman" w:cs="Times New Roman"/>
                <w:noProof/>
                <w:color w:val="000000"/>
                <w:kern w:val="0"/>
              </w:rPr>
            </w:pPr>
            <w:r w:rsidRPr="001D59F5">
              <w:rPr>
                <w:rFonts w:ascii="Times New Roman" w:hAnsi="Times New Roman" w:cs="Times New Roman"/>
                <w:noProof/>
                <w:color w:val="000000"/>
                <w:kern w:val="0"/>
              </w:rPr>
              <w:t>Konkursinis tyrėjų inicijuotų mažai tirtų sričių mokslinių tyrimų, suburiant geriausius mokslininkus ir jų komandas, finansavimas pagal mokslinę kompetenciją.</w:t>
            </w:r>
          </w:p>
          <w:p w14:paraId="1FFD3BDA" w14:textId="77777777" w:rsidR="001D59F5" w:rsidRPr="001D59F5" w:rsidRDefault="001D59F5" w:rsidP="001D59F5">
            <w:pPr>
              <w:numPr>
                <w:ilvl w:val="0"/>
                <w:numId w:val="6"/>
              </w:numPr>
              <w:tabs>
                <w:tab w:val="left" w:pos="796"/>
              </w:tabs>
              <w:autoSpaceDE w:val="0"/>
              <w:autoSpaceDN w:val="0"/>
              <w:adjustRightInd w:val="0"/>
              <w:ind w:left="44" w:firstLine="316"/>
              <w:rPr>
                <w:rFonts w:ascii="Times New Roman" w:hAnsi="Times New Roman" w:cs="Times New Roman"/>
                <w:noProof/>
                <w:color w:val="000000"/>
                <w:kern w:val="0"/>
              </w:rPr>
            </w:pPr>
            <w:r w:rsidRPr="001D59F5">
              <w:rPr>
                <w:rFonts w:ascii="Times New Roman" w:hAnsi="Times New Roman" w:cs="Times New Roman"/>
                <w:noProof/>
                <w:color w:val="000000"/>
                <w:kern w:val="0"/>
              </w:rPr>
              <w:t>Pradedantiems tyrėjams – iki 1,5 mln. Eur. Trukmė: iki 5 metų. 2-7 m. patirtis įgijus mokslų daktaro laipsnį.</w:t>
            </w:r>
          </w:p>
          <w:p w14:paraId="1706593C" w14:textId="77777777" w:rsidR="001D59F5" w:rsidRDefault="001D59F5" w:rsidP="001D59F5">
            <w:pPr>
              <w:numPr>
                <w:ilvl w:val="0"/>
                <w:numId w:val="6"/>
              </w:numPr>
              <w:tabs>
                <w:tab w:val="left" w:pos="796"/>
              </w:tabs>
              <w:autoSpaceDE w:val="0"/>
              <w:autoSpaceDN w:val="0"/>
              <w:adjustRightInd w:val="0"/>
              <w:ind w:left="44" w:firstLine="316"/>
              <w:rPr>
                <w:rFonts w:ascii="Times New Roman" w:hAnsi="Times New Roman" w:cs="Times New Roman"/>
                <w:noProof/>
                <w:color w:val="000000"/>
                <w:kern w:val="0"/>
              </w:rPr>
            </w:pPr>
            <w:r w:rsidRPr="001D59F5">
              <w:rPr>
                <w:rFonts w:ascii="Times New Roman" w:hAnsi="Times New Roman" w:cs="Times New Roman"/>
                <w:noProof/>
                <w:color w:val="000000"/>
                <w:kern w:val="0"/>
              </w:rPr>
              <w:t>Dotacija įsitvirtinusiems tyrėjams: iki 2 mln. EUR. Trukmė: iki 5 m. 7–12 m. patirtis įgijus mokslų daktaro laipsnį.</w:t>
            </w:r>
          </w:p>
          <w:p w14:paraId="5139ABA7" w14:textId="0AD93D40" w:rsidR="001D59F5" w:rsidRPr="001D59F5" w:rsidRDefault="001D59F5" w:rsidP="001D59F5">
            <w:pPr>
              <w:numPr>
                <w:ilvl w:val="0"/>
                <w:numId w:val="6"/>
              </w:numPr>
              <w:tabs>
                <w:tab w:val="left" w:pos="796"/>
              </w:tabs>
              <w:autoSpaceDE w:val="0"/>
              <w:autoSpaceDN w:val="0"/>
              <w:adjustRightInd w:val="0"/>
              <w:ind w:left="44" w:firstLine="316"/>
              <w:rPr>
                <w:rFonts w:ascii="Times New Roman" w:hAnsi="Times New Roman" w:cs="Times New Roman"/>
                <w:noProof/>
                <w:color w:val="000000"/>
                <w:kern w:val="0"/>
              </w:rPr>
            </w:pPr>
            <w:r>
              <w:rPr>
                <w:rFonts w:ascii="Times New Roman" w:hAnsi="Times New Roman" w:cs="Times New Roman"/>
                <w:noProof/>
                <w:color w:val="000000"/>
                <w:kern w:val="0"/>
              </w:rPr>
              <w:t>Dota</w:t>
            </w:r>
            <w:r w:rsidRPr="001D59F5">
              <w:rPr>
                <w:rFonts w:ascii="Times New Roman" w:hAnsi="Times New Roman" w:cs="Times New Roman"/>
                <w:noProof/>
                <w:color w:val="000000"/>
                <w:kern w:val="0"/>
              </w:rPr>
              <w:t>cija patyrusiems tyrėjams: iki 2,5 mln. EUR. Trukmė: iki 5 m. Puikūs pripažinti pasiekimai per pastaruosius 10 m.</w:t>
            </w:r>
          </w:p>
          <w:p w14:paraId="2C7AF937" w14:textId="77777777" w:rsidR="001D59F5" w:rsidRPr="001D59F5" w:rsidRDefault="001D59F5" w:rsidP="001D59F5">
            <w:pPr>
              <w:numPr>
                <w:ilvl w:val="0"/>
                <w:numId w:val="6"/>
              </w:numPr>
              <w:tabs>
                <w:tab w:val="left" w:pos="796"/>
              </w:tabs>
              <w:autoSpaceDE w:val="0"/>
              <w:autoSpaceDN w:val="0"/>
              <w:adjustRightInd w:val="0"/>
              <w:ind w:left="44" w:firstLine="316"/>
              <w:rPr>
                <w:rFonts w:ascii="Times New Roman" w:hAnsi="Times New Roman" w:cs="Times New Roman"/>
                <w:noProof/>
                <w:color w:val="000000"/>
                <w:kern w:val="0"/>
              </w:rPr>
            </w:pPr>
            <w:r w:rsidRPr="001D59F5">
              <w:rPr>
                <w:rFonts w:ascii="Times New Roman" w:hAnsi="Times New Roman" w:cs="Times New Roman"/>
                <w:noProof/>
                <w:color w:val="000000"/>
                <w:kern w:val="0"/>
              </w:rPr>
              <w:t>Sinergijos dotacija: 2–4 tyrėjai (vienas gali vykdyti veiklą ne Europoje). Ne daugiau kaip 10 mln. EUR 6 m.</w:t>
            </w:r>
          </w:p>
          <w:p w14:paraId="2B1DFC0C" w14:textId="77777777" w:rsidR="00B93003" w:rsidRDefault="00B93003" w:rsidP="00221008">
            <w:pPr>
              <w:autoSpaceDE w:val="0"/>
              <w:autoSpaceDN w:val="0"/>
              <w:adjustRightInd w:val="0"/>
              <w:rPr>
                <w:rFonts w:ascii="Times New Roman" w:hAnsi="Times New Roman" w:cs="Times New Roman"/>
                <w:noProof/>
                <w:color w:val="000000"/>
                <w:kern w:val="0"/>
              </w:rPr>
            </w:pPr>
          </w:p>
          <w:p w14:paraId="4CD0D8B3" w14:textId="610F8C90" w:rsidR="001D59F5" w:rsidRPr="00B11684" w:rsidRDefault="001D59F5" w:rsidP="001D59F5">
            <w:pPr>
              <w:pStyle w:val="Sraopastraipa"/>
              <w:numPr>
                <w:ilvl w:val="1"/>
                <w:numId w:val="5"/>
              </w:numPr>
              <w:autoSpaceDE w:val="0"/>
              <w:autoSpaceDN w:val="0"/>
              <w:adjustRightInd w:val="0"/>
              <w:rPr>
                <w:rFonts w:ascii="Times New Roman" w:hAnsi="Times New Roman" w:cs="Times New Roman"/>
                <w:b/>
                <w:bCs/>
              </w:rPr>
            </w:pPr>
            <w:r w:rsidRPr="00B11684">
              <w:rPr>
                <w:rFonts w:ascii="Times New Roman" w:hAnsi="Times New Roman" w:cs="Times New Roman"/>
                <w:b/>
                <w:bCs/>
              </w:rPr>
              <w:t>Programa „</w:t>
            </w:r>
            <w:proofErr w:type="spellStart"/>
            <w:r w:rsidRPr="00B11684">
              <w:rPr>
                <w:rFonts w:ascii="Times New Roman" w:hAnsi="Times New Roman" w:cs="Times New Roman"/>
                <w:b/>
                <w:bCs/>
              </w:rPr>
              <w:t>Marie</w:t>
            </w:r>
            <w:proofErr w:type="spellEnd"/>
            <w:r w:rsidRPr="00B11684">
              <w:rPr>
                <w:rFonts w:ascii="Times New Roman" w:hAnsi="Times New Roman" w:cs="Times New Roman"/>
                <w:b/>
                <w:bCs/>
              </w:rPr>
              <w:t xml:space="preserve"> </w:t>
            </w:r>
            <w:proofErr w:type="spellStart"/>
            <w:r w:rsidRPr="00B11684">
              <w:rPr>
                <w:rFonts w:ascii="Times New Roman" w:hAnsi="Times New Roman" w:cs="Times New Roman"/>
                <w:b/>
                <w:bCs/>
              </w:rPr>
              <w:t>Skłodowskos-Curie</w:t>
            </w:r>
            <w:proofErr w:type="spellEnd"/>
            <w:r w:rsidRPr="00B11684">
              <w:rPr>
                <w:rFonts w:ascii="Times New Roman" w:hAnsi="Times New Roman" w:cs="Times New Roman"/>
                <w:b/>
                <w:bCs/>
              </w:rPr>
              <w:t xml:space="preserve"> veiksmai“</w:t>
            </w:r>
            <w:r w:rsidR="0033152D">
              <w:rPr>
                <w:rFonts w:ascii="Times New Roman" w:hAnsi="Times New Roman" w:cs="Times New Roman"/>
                <w:b/>
                <w:bCs/>
              </w:rPr>
              <w:t xml:space="preserve"> (MSCA)</w:t>
            </w:r>
            <w:r w:rsidRPr="00B11684">
              <w:rPr>
                <w:rFonts w:ascii="Times New Roman" w:hAnsi="Times New Roman" w:cs="Times New Roman"/>
                <w:b/>
                <w:bCs/>
              </w:rPr>
              <w:t xml:space="preserve"> </w:t>
            </w:r>
            <w:r w:rsidR="00761B70">
              <w:rPr>
                <w:rFonts w:ascii="Times New Roman" w:hAnsi="Times New Roman" w:cs="Times New Roman"/>
                <w:b/>
                <w:bCs/>
              </w:rPr>
              <w:t>–</w:t>
            </w:r>
            <w:r w:rsidRPr="00B11684">
              <w:rPr>
                <w:rFonts w:ascii="Times New Roman" w:hAnsi="Times New Roman" w:cs="Times New Roman"/>
                <w:b/>
                <w:bCs/>
              </w:rPr>
              <w:t xml:space="preserve"> 6,6 mlrd. </w:t>
            </w:r>
            <w:proofErr w:type="spellStart"/>
            <w:r w:rsidRPr="00B11684">
              <w:rPr>
                <w:rFonts w:ascii="Times New Roman" w:hAnsi="Times New Roman" w:cs="Times New Roman"/>
                <w:b/>
                <w:bCs/>
              </w:rPr>
              <w:t>Eur</w:t>
            </w:r>
            <w:proofErr w:type="spellEnd"/>
            <w:r w:rsidRPr="00B11684">
              <w:rPr>
                <w:rFonts w:ascii="Times New Roman" w:hAnsi="Times New Roman" w:cs="Times New Roman"/>
                <w:b/>
                <w:bCs/>
              </w:rPr>
              <w:t>:</w:t>
            </w:r>
          </w:p>
          <w:p w14:paraId="0316174F" w14:textId="0188E1BB" w:rsidR="001D59F5" w:rsidRDefault="001D59F5" w:rsidP="001D59F5">
            <w:pPr>
              <w:autoSpaceDE w:val="0"/>
              <w:autoSpaceDN w:val="0"/>
              <w:adjustRightInd w:val="0"/>
              <w:rPr>
                <w:rFonts w:ascii="Times New Roman" w:hAnsi="Times New Roman" w:cs="Times New Roman"/>
              </w:rPr>
            </w:pPr>
            <w:r w:rsidRPr="00B11684">
              <w:rPr>
                <w:rFonts w:ascii="Times New Roman" w:hAnsi="Times New Roman" w:cs="Times New Roman"/>
              </w:rPr>
              <w:lastRenderedPageBreak/>
              <w:t xml:space="preserve">Naujų žinių teikimas mokslininkams ir jų gebėjimų ugdymas vykdant </w:t>
            </w:r>
            <w:proofErr w:type="spellStart"/>
            <w:r w:rsidRPr="00B11684">
              <w:rPr>
                <w:rFonts w:ascii="Times New Roman" w:hAnsi="Times New Roman" w:cs="Times New Roman"/>
              </w:rPr>
              <w:t>judumo</w:t>
            </w:r>
            <w:proofErr w:type="spellEnd"/>
            <w:r w:rsidRPr="00B11684">
              <w:rPr>
                <w:rFonts w:ascii="Times New Roman" w:hAnsi="Times New Roman" w:cs="Times New Roman"/>
              </w:rPr>
              <w:t xml:space="preserve"> ir mokymo iniciatyvas</w:t>
            </w:r>
            <w:r>
              <w:rPr>
                <w:rFonts w:ascii="Times New Roman" w:hAnsi="Times New Roman" w:cs="Times New Roman"/>
              </w:rPr>
              <w:t>.</w:t>
            </w:r>
          </w:p>
          <w:p w14:paraId="21386D4F" w14:textId="77777777" w:rsidR="00FA6652" w:rsidRDefault="00FA6652" w:rsidP="001D59F5">
            <w:pPr>
              <w:autoSpaceDE w:val="0"/>
              <w:autoSpaceDN w:val="0"/>
              <w:adjustRightInd w:val="0"/>
              <w:rPr>
                <w:rFonts w:ascii="Times New Roman" w:hAnsi="Times New Roman" w:cs="Times New Roman"/>
              </w:rPr>
            </w:pPr>
          </w:p>
          <w:p w14:paraId="5CF6ECC3" w14:textId="2779EF39" w:rsidR="00B07C35" w:rsidRPr="00FA6652" w:rsidRDefault="00B07C35" w:rsidP="000B5501">
            <w:pPr>
              <w:pStyle w:val="Sraopastraipa"/>
              <w:numPr>
                <w:ilvl w:val="1"/>
                <w:numId w:val="5"/>
              </w:numPr>
              <w:autoSpaceDE w:val="0"/>
              <w:autoSpaceDN w:val="0"/>
              <w:adjustRightInd w:val="0"/>
              <w:jc w:val="both"/>
              <w:rPr>
                <w:rFonts w:ascii="Times New Roman" w:hAnsi="Times New Roman" w:cs="Times New Roman"/>
                <w:b/>
                <w:bCs/>
              </w:rPr>
            </w:pPr>
            <w:r w:rsidRPr="00FA6652">
              <w:rPr>
                <w:rFonts w:ascii="Times New Roman" w:hAnsi="Times New Roman" w:cs="Times New Roman"/>
                <w:b/>
                <w:bCs/>
              </w:rPr>
              <w:t>Programa „</w:t>
            </w:r>
            <w:r w:rsidRPr="00FA6652">
              <w:rPr>
                <w:rFonts w:ascii="Times New Roman" w:hAnsi="Times New Roman" w:cs="Times New Roman"/>
                <w:b/>
                <w:bCs/>
                <w:noProof/>
                <w:color w:val="000000"/>
                <w:kern w:val="0"/>
              </w:rPr>
              <w:t xml:space="preserve">Mokslinių tyrimų </w:t>
            </w:r>
            <w:r w:rsidR="00FA6652">
              <w:rPr>
                <w:rFonts w:ascii="Times New Roman" w:hAnsi="Times New Roman" w:cs="Times New Roman"/>
                <w:b/>
                <w:bCs/>
                <w:noProof/>
                <w:color w:val="000000"/>
                <w:kern w:val="0"/>
              </w:rPr>
              <w:t>i</w:t>
            </w:r>
            <w:r w:rsidRPr="00FA6652">
              <w:rPr>
                <w:rFonts w:ascii="Times New Roman" w:hAnsi="Times New Roman" w:cs="Times New Roman"/>
                <w:b/>
                <w:bCs/>
                <w:noProof/>
                <w:color w:val="000000"/>
                <w:kern w:val="0"/>
              </w:rPr>
              <w:t>nfrastruktūra</w:t>
            </w:r>
            <w:r w:rsidR="00FA6652">
              <w:rPr>
                <w:rFonts w:ascii="Times New Roman" w:hAnsi="Times New Roman" w:cs="Times New Roman"/>
                <w:b/>
                <w:bCs/>
                <w:noProof/>
                <w:color w:val="000000"/>
                <w:kern w:val="0"/>
              </w:rPr>
              <w:t>“</w:t>
            </w:r>
            <w:r w:rsidRPr="00FA6652">
              <w:rPr>
                <w:rFonts w:ascii="Times New Roman" w:hAnsi="Times New Roman" w:cs="Times New Roman"/>
                <w:b/>
                <w:bCs/>
                <w:noProof/>
                <w:color w:val="000000"/>
                <w:kern w:val="0"/>
              </w:rPr>
              <w:t xml:space="preserve"> – </w:t>
            </w:r>
            <w:r w:rsidR="00FA6652">
              <w:rPr>
                <w:rFonts w:ascii="Times New Roman" w:hAnsi="Times New Roman" w:cs="Times New Roman"/>
                <w:b/>
                <w:bCs/>
              </w:rPr>
              <w:t>2,4</w:t>
            </w:r>
            <w:r w:rsidRPr="00FA6652">
              <w:rPr>
                <w:rFonts w:ascii="Times New Roman" w:hAnsi="Times New Roman" w:cs="Times New Roman"/>
                <w:b/>
                <w:bCs/>
              </w:rPr>
              <w:t xml:space="preserve"> mlrd. </w:t>
            </w:r>
            <w:proofErr w:type="spellStart"/>
            <w:r w:rsidRPr="00FA6652">
              <w:rPr>
                <w:rFonts w:ascii="Times New Roman" w:hAnsi="Times New Roman" w:cs="Times New Roman"/>
                <w:b/>
                <w:bCs/>
              </w:rPr>
              <w:t>Eur</w:t>
            </w:r>
            <w:proofErr w:type="spellEnd"/>
            <w:r w:rsidRPr="00FA6652">
              <w:rPr>
                <w:rFonts w:ascii="Times New Roman" w:hAnsi="Times New Roman" w:cs="Times New Roman"/>
                <w:b/>
                <w:bCs/>
              </w:rPr>
              <w:t>:</w:t>
            </w:r>
          </w:p>
          <w:p w14:paraId="6EA94E93" w14:textId="0BDB3288" w:rsidR="00B93003" w:rsidRDefault="00B07C35" w:rsidP="00B07C35">
            <w:pPr>
              <w:autoSpaceDE w:val="0"/>
              <w:autoSpaceDN w:val="0"/>
              <w:adjustRightInd w:val="0"/>
              <w:jc w:val="both"/>
              <w:rPr>
                <w:rFonts w:ascii="Times New Roman" w:hAnsi="Times New Roman" w:cs="Times New Roman"/>
                <w:noProof/>
                <w:color w:val="000000"/>
                <w:kern w:val="0"/>
              </w:rPr>
            </w:pPr>
            <w:r w:rsidRPr="00B07C35">
              <w:rPr>
                <w:rFonts w:ascii="Times New Roman" w:hAnsi="Times New Roman" w:cs="Times New Roman"/>
                <w:noProof/>
                <w:color w:val="000000"/>
                <w:kern w:val="0"/>
              </w:rPr>
              <w:t>Integruota ir susieta pasaulinio lygio mokslinių tyrimų infrastruktūra</w:t>
            </w:r>
            <w:r w:rsidR="00FA6652">
              <w:rPr>
                <w:rFonts w:ascii="Times New Roman" w:hAnsi="Times New Roman" w:cs="Times New Roman"/>
                <w:noProof/>
                <w:color w:val="000000"/>
                <w:kern w:val="0"/>
              </w:rPr>
              <w:t>.</w:t>
            </w:r>
          </w:p>
          <w:p w14:paraId="3CC23C9C" w14:textId="77777777" w:rsidR="00B93003" w:rsidRDefault="00B93003" w:rsidP="00221008">
            <w:pPr>
              <w:autoSpaceDE w:val="0"/>
              <w:autoSpaceDN w:val="0"/>
              <w:adjustRightInd w:val="0"/>
              <w:rPr>
                <w:rFonts w:ascii="Times New Roman" w:hAnsi="Times New Roman" w:cs="Times New Roman"/>
                <w:noProof/>
                <w:color w:val="000000"/>
                <w:kern w:val="0"/>
              </w:rPr>
            </w:pPr>
          </w:p>
          <w:p w14:paraId="33FE99EC" w14:textId="1704A5E3" w:rsidR="00506D75" w:rsidRPr="00997670" w:rsidRDefault="00506D75" w:rsidP="00506D75">
            <w:pPr>
              <w:autoSpaceDE w:val="0"/>
              <w:autoSpaceDN w:val="0"/>
              <w:adjustRightInd w:val="0"/>
              <w:rPr>
                <w:rFonts w:ascii="Times New Roman" w:hAnsi="Times New Roman" w:cs="Times New Roman"/>
                <w:noProof/>
                <w:color w:val="000000"/>
                <w:kern w:val="0"/>
              </w:rPr>
            </w:pPr>
          </w:p>
          <w:p w14:paraId="41951176" w14:textId="3C562974" w:rsidR="009112F1" w:rsidRPr="00997670" w:rsidRDefault="009112F1" w:rsidP="00221008">
            <w:pPr>
              <w:autoSpaceDE w:val="0"/>
              <w:autoSpaceDN w:val="0"/>
              <w:adjustRightInd w:val="0"/>
              <w:rPr>
                <w:rFonts w:ascii="Times New Roman" w:hAnsi="Times New Roman" w:cs="Times New Roman"/>
                <w:noProof/>
                <w:color w:val="000000"/>
                <w:kern w:val="0"/>
              </w:rPr>
            </w:pPr>
          </w:p>
        </w:tc>
        <w:tc>
          <w:tcPr>
            <w:tcW w:w="6095" w:type="dxa"/>
          </w:tcPr>
          <w:p w14:paraId="21F37100" w14:textId="3546BFF9" w:rsidR="00E34EDD" w:rsidRPr="00650174" w:rsidRDefault="00BD38F4" w:rsidP="00B11684">
            <w:pPr>
              <w:autoSpaceDE w:val="0"/>
              <w:autoSpaceDN w:val="0"/>
              <w:adjustRightInd w:val="0"/>
              <w:jc w:val="both"/>
              <w:rPr>
                <w:rFonts w:ascii="Times New Roman" w:hAnsi="Times New Roman" w:cs="Times New Roman"/>
                <w:b/>
                <w:bCs/>
              </w:rPr>
            </w:pPr>
            <w:r w:rsidRPr="00650174">
              <w:rPr>
                <w:rFonts w:ascii="Times New Roman" w:hAnsi="Times New Roman" w:cs="Times New Roman"/>
                <w:b/>
                <w:bCs/>
              </w:rPr>
              <w:lastRenderedPageBreak/>
              <w:t>1.1.</w:t>
            </w:r>
            <w:r w:rsidR="00E34EDD" w:rsidRPr="00650174">
              <w:rPr>
                <w:rFonts w:ascii="Times New Roman" w:hAnsi="Times New Roman" w:cs="Times New Roman"/>
                <w:b/>
                <w:bCs/>
              </w:rPr>
              <w:t xml:space="preserve">Šiuo metu paskelbtas </w:t>
            </w:r>
            <w:r w:rsidR="00650174">
              <w:rPr>
                <w:rFonts w:ascii="Times New Roman" w:hAnsi="Times New Roman" w:cs="Times New Roman"/>
                <w:b/>
                <w:bCs/>
              </w:rPr>
              <w:t xml:space="preserve">1 </w:t>
            </w:r>
            <w:r w:rsidR="00E34EDD" w:rsidRPr="00650174">
              <w:rPr>
                <w:rFonts w:ascii="Times New Roman" w:hAnsi="Times New Roman" w:cs="Times New Roman"/>
                <w:b/>
                <w:bCs/>
              </w:rPr>
              <w:t>kvietimas:</w:t>
            </w:r>
          </w:p>
          <w:p w14:paraId="0ECBB556" w14:textId="5E001319" w:rsidR="00E05EED" w:rsidRPr="00997670" w:rsidRDefault="008E4165" w:rsidP="00B33B6F">
            <w:pPr>
              <w:autoSpaceDE w:val="0"/>
              <w:autoSpaceDN w:val="0"/>
              <w:adjustRightInd w:val="0"/>
              <w:jc w:val="both"/>
              <w:rPr>
                <w:rFonts w:ascii="Times New Roman" w:hAnsi="Times New Roman" w:cs="Times New Roman"/>
                <w:i/>
                <w:iCs/>
              </w:rPr>
            </w:pPr>
            <w:r w:rsidRPr="008E4165">
              <w:rPr>
                <w:rFonts w:ascii="Times New Roman" w:hAnsi="Times New Roman" w:cs="Times New Roman"/>
              </w:rPr>
              <w:t>ERC PROOF OF CONCEPT GRANTS</w:t>
            </w:r>
            <w:r w:rsidR="00E34EDD">
              <w:rPr>
                <w:rFonts w:ascii="Times New Roman" w:hAnsi="Times New Roman" w:cs="Times New Roman"/>
              </w:rPr>
              <w:t xml:space="preserve">, 150 000 </w:t>
            </w:r>
            <w:proofErr w:type="spellStart"/>
            <w:r w:rsidR="00E34EDD">
              <w:rPr>
                <w:rFonts w:ascii="Times New Roman" w:hAnsi="Times New Roman" w:cs="Times New Roman"/>
              </w:rPr>
              <w:t>Eur</w:t>
            </w:r>
            <w:proofErr w:type="spellEnd"/>
            <w:r w:rsidR="00E34EDD">
              <w:rPr>
                <w:rFonts w:ascii="Times New Roman" w:hAnsi="Times New Roman" w:cs="Times New Roman"/>
              </w:rPr>
              <w:t xml:space="preserve"> dotacija 18 mėn. (tikisi iki 12 mėn. projektų trukmės). </w:t>
            </w:r>
            <w:proofErr w:type="spellStart"/>
            <w:r w:rsidR="00E34EDD">
              <w:rPr>
                <w:rFonts w:ascii="Times New Roman" w:hAnsi="Times New Roman" w:cs="Times New Roman"/>
              </w:rPr>
              <w:t>M</w:t>
            </w:r>
            <w:r>
              <w:rPr>
                <w:rFonts w:ascii="Times New Roman" w:hAnsi="Times New Roman" w:cs="Times New Roman"/>
              </w:rPr>
              <w:t>ultiple</w:t>
            </w:r>
            <w:proofErr w:type="spellEnd"/>
            <w:r>
              <w:rPr>
                <w:rFonts w:ascii="Times New Roman" w:hAnsi="Times New Roman" w:cs="Times New Roman"/>
              </w:rPr>
              <w:t xml:space="preserve"> </w:t>
            </w:r>
            <w:proofErr w:type="spellStart"/>
            <w:r>
              <w:rPr>
                <w:rFonts w:ascii="Times New Roman" w:hAnsi="Times New Roman" w:cs="Times New Roman"/>
              </w:rPr>
              <w:t>cut-offs.</w:t>
            </w:r>
            <w:proofErr w:type="spellEnd"/>
            <w:r>
              <w:rPr>
                <w:rFonts w:ascii="Times New Roman" w:hAnsi="Times New Roman" w:cs="Times New Roman"/>
              </w:rPr>
              <w:t xml:space="preserve"> </w:t>
            </w:r>
            <w:r w:rsidR="00B11684">
              <w:rPr>
                <w:rFonts w:ascii="Times New Roman" w:hAnsi="Times New Roman" w:cs="Times New Roman"/>
              </w:rPr>
              <w:t xml:space="preserve"> </w:t>
            </w:r>
            <w:r w:rsidR="00650174">
              <w:rPr>
                <w:rFonts w:ascii="Times New Roman" w:hAnsi="Times New Roman" w:cs="Times New Roman"/>
                <w:b/>
                <w:bCs/>
              </w:rPr>
              <w:t>P</w:t>
            </w:r>
            <w:r w:rsidRPr="0033152D">
              <w:rPr>
                <w:rFonts w:ascii="Times New Roman" w:hAnsi="Times New Roman" w:cs="Times New Roman"/>
                <w:b/>
                <w:bCs/>
              </w:rPr>
              <w:t>araišk</w:t>
            </w:r>
            <w:r w:rsidR="00650174">
              <w:rPr>
                <w:rFonts w:ascii="Times New Roman" w:hAnsi="Times New Roman" w:cs="Times New Roman"/>
                <w:b/>
                <w:bCs/>
              </w:rPr>
              <w:t>os renkamos</w:t>
            </w:r>
            <w:r>
              <w:rPr>
                <w:rFonts w:ascii="Times New Roman" w:hAnsi="Times New Roman" w:cs="Times New Roman"/>
              </w:rPr>
              <w:t xml:space="preserve"> </w:t>
            </w:r>
            <w:r w:rsidR="0033152D">
              <w:rPr>
                <w:rFonts w:ascii="Times New Roman" w:hAnsi="Times New Roman" w:cs="Times New Roman"/>
              </w:rPr>
              <w:t>–</w:t>
            </w:r>
            <w:r>
              <w:rPr>
                <w:rFonts w:ascii="Times New Roman" w:hAnsi="Times New Roman" w:cs="Times New Roman"/>
              </w:rPr>
              <w:t xml:space="preserve"> </w:t>
            </w:r>
            <w:hyperlink r:id="rId7" w:history="1">
              <w:r w:rsidRPr="008E4165">
                <w:rPr>
                  <w:rStyle w:val="Hipersaitas"/>
                  <w:rFonts w:ascii="Times New Roman" w:hAnsi="Times New Roman" w:cs="Times New Roman"/>
                </w:rPr>
                <w:t>2</w:t>
              </w:r>
              <w:r w:rsidR="00650174">
                <w:rPr>
                  <w:rStyle w:val="Hipersaitas"/>
                  <w:rFonts w:ascii="Times New Roman" w:hAnsi="Times New Roman" w:cs="Times New Roman"/>
                </w:rPr>
                <w:t>022-10-22 iki 2</w:t>
              </w:r>
              <w:r w:rsidRPr="008E4165">
                <w:rPr>
                  <w:rStyle w:val="Hipersaitas"/>
                  <w:rFonts w:ascii="Times New Roman" w:hAnsi="Times New Roman" w:cs="Times New Roman"/>
                </w:rPr>
                <w:t>023</w:t>
              </w:r>
              <w:r w:rsidR="0033152D">
                <w:rPr>
                  <w:rStyle w:val="Hipersaitas"/>
                  <w:rFonts w:ascii="Times New Roman" w:hAnsi="Times New Roman" w:cs="Times New Roman"/>
                </w:rPr>
                <w:t>-09-21</w:t>
              </w:r>
            </w:hyperlink>
          </w:p>
        </w:tc>
        <w:tc>
          <w:tcPr>
            <w:tcW w:w="3119" w:type="dxa"/>
            <w:vMerge w:val="restart"/>
          </w:tcPr>
          <w:p w14:paraId="37F85313" w14:textId="18017972" w:rsidR="009112F1" w:rsidRPr="00997670" w:rsidRDefault="009112F1" w:rsidP="00CD0F41">
            <w:pPr>
              <w:pStyle w:val="Sraopastraipa"/>
              <w:numPr>
                <w:ilvl w:val="0"/>
                <w:numId w:val="2"/>
              </w:numPr>
              <w:autoSpaceDE w:val="0"/>
              <w:autoSpaceDN w:val="0"/>
              <w:adjustRightInd w:val="0"/>
              <w:rPr>
                <w:rFonts w:ascii="Times New Roman" w:hAnsi="Times New Roman" w:cs="Times New Roman"/>
              </w:rPr>
            </w:pPr>
            <w:r w:rsidRPr="00997670">
              <w:rPr>
                <w:rFonts w:ascii="Times New Roman" w:hAnsi="Times New Roman" w:cs="Times New Roman"/>
              </w:rPr>
              <w:t xml:space="preserve">Svarbu sinergijos su </w:t>
            </w:r>
            <w:r w:rsidR="00404B6E">
              <w:rPr>
                <w:rFonts w:ascii="Times New Roman" w:hAnsi="Times New Roman" w:cs="Times New Roman"/>
              </w:rPr>
              <w:t xml:space="preserve">Digital </w:t>
            </w:r>
            <w:proofErr w:type="spellStart"/>
            <w:r w:rsidRPr="00997670">
              <w:rPr>
                <w:rFonts w:ascii="Times New Roman" w:hAnsi="Times New Roman" w:cs="Times New Roman"/>
              </w:rPr>
              <w:t>Europe</w:t>
            </w:r>
            <w:proofErr w:type="spellEnd"/>
            <w:r w:rsidRPr="00997670">
              <w:rPr>
                <w:rFonts w:ascii="Times New Roman" w:hAnsi="Times New Roman" w:cs="Times New Roman"/>
              </w:rPr>
              <w:t xml:space="preserve">, </w:t>
            </w:r>
            <w:r w:rsidR="00404B6E">
              <w:rPr>
                <w:rFonts w:ascii="Times New Roman" w:hAnsi="Times New Roman" w:cs="Times New Roman"/>
              </w:rPr>
              <w:t>NKL planu</w:t>
            </w:r>
            <w:r w:rsidRPr="00997670">
              <w:rPr>
                <w:rFonts w:ascii="Times New Roman" w:hAnsi="Times New Roman" w:cs="Times New Roman"/>
              </w:rPr>
              <w:t>, SP ir kitomis programomis</w:t>
            </w:r>
          </w:p>
        </w:tc>
      </w:tr>
      <w:tr w:rsidR="009112F1" w:rsidRPr="00997670" w14:paraId="58B6F47F" w14:textId="77777777" w:rsidTr="00F324D5">
        <w:trPr>
          <w:trHeight w:val="175"/>
        </w:trPr>
        <w:tc>
          <w:tcPr>
            <w:tcW w:w="704" w:type="dxa"/>
            <w:vMerge/>
          </w:tcPr>
          <w:p w14:paraId="65ED4BC8" w14:textId="77777777" w:rsidR="009112F1" w:rsidRPr="00997670" w:rsidRDefault="009112F1" w:rsidP="00221008">
            <w:pPr>
              <w:autoSpaceDE w:val="0"/>
              <w:autoSpaceDN w:val="0"/>
              <w:adjustRightInd w:val="0"/>
              <w:jc w:val="center"/>
              <w:rPr>
                <w:rFonts w:ascii="Times New Roman" w:hAnsi="Times New Roman" w:cs="Times New Roman"/>
                <w:noProof/>
                <w:color w:val="000000"/>
                <w:kern w:val="0"/>
              </w:rPr>
            </w:pPr>
          </w:p>
        </w:tc>
        <w:tc>
          <w:tcPr>
            <w:tcW w:w="1559" w:type="dxa"/>
            <w:vMerge/>
          </w:tcPr>
          <w:p w14:paraId="5B811970" w14:textId="77777777" w:rsidR="009112F1" w:rsidRPr="00997670" w:rsidRDefault="009112F1" w:rsidP="00221008">
            <w:pPr>
              <w:autoSpaceDE w:val="0"/>
              <w:autoSpaceDN w:val="0"/>
              <w:adjustRightInd w:val="0"/>
              <w:rPr>
                <w:rFonts w:ascii="Times New Roman" w:hAnsi="Times New Roman" w:cs="Times New Roman"/>
              </w:rPr>
            </w:pPr>
          </w:p>
        </w:tc>
        <w:tc>
          <w:tcPr>
            <w:tcW w:w="4258" w:type="dxa"/>
            <w:vMerge/>
          </w:tcPr>
          <w:p w14:paraId="02B9B91B" w14:textId="77777777" w:rsidR="009112F1" w:rsidRPr="00997670" w:rsidRDefault="009112F1" w:rsidP="00221008">
            <w:pPr>
              <w:autoSpaceDE w:val="0"/>
              <w:autoSpaceDN w:val="0"/>
              <w:adjustRightInd w:val="0"/>
              <w:rPr>
                <w:rFonts w:ascii="Times New Roman" w:hAnsi="Times New Roman" w:cs="Times New Roman"/>
                <w:noProof/>
                <w:color w:val="000000"/>
                <w:kern w:val="0"/>
              </w:rPr>
            </w:pPr>
          </w:p>
        </w:tc>
        <w:tc>
          <w:tcPr>
            <w:tcW w:w="6095" w:type="dxa"/>
          </w:tcPr>
          <w:p w14:paraId="4F9D0A09" w14:textId="77777777" w:rsidR="0032115C" w:rsidRDefault="0032115C" w:rsidP="00BD38F4">
            <w:pPr>
              <w:autoSpaceDE w:val="0"/>
              <w:autoSpaceDN w:val="0"/>
              <w:adjustRightInd w:val="0"/>
              <w:rPr>
                <w:rFonts w:ascii="Times New Roman" w:hAnsi="Times New Roman" w:cs="Times New Roman"/>
              </w:rPr>
            </w:pPr>
          </w:p>
          <w:p w14:paraId="2E63E5EB" w14:textId="03A31FAC" w:rsidR="0032115C" w:rsidRDefault="0032115C" w:rsidP="00BD38F4">
            <w:pPr>
              <w:autoSpaceDE w:val="0"/>
              <w:autoSpaceDN w:val="0"/>
              <w:adjustRightInd w:val="0"/>
              <w:rPr>
                <w:rFonts w:ascii="Times New Roman" w:hAnsi="Times New Roman" w:cs="Times New Roman"/>
              </w:rPr>
            </w:pPr>
            <w:r>
              <w:rPr>
                <w:rFonts w:ascii="Times New Roman" w:hAnsi="Times New Roman" w:cs="Times New Roman"/>
              </w:rPr>
              <w:t xml:space="preserve">1.2 šiuo metu skelbiama </w:t>
            </w:r>
            <w:hyperlink r:id="rId8" w:history="1">
              <w:r w:rsidRPr="0032115C">
                <w:rPr>
                  <w:rStyle w:val="Hipersaitas"/>
                  <w:rFonts w:ascii="Times New Roman" w:hAnsi="Times New Roman" w:cs="Times New Roman"/>
                </w:rPr>
                <w:t>11 kvietimų</w:t>
              </w:r>
            </w:hyperlink>
            <w:r>
              <w:rPr>
                <w:rFonts w:ascii="Times New Roman" w:hAnsi="Times New Roman" w:cs="Times New Roman"/>
              </w:rPr>
              <w:t xml:space="preserve">: </w:t>
            </w:r>
          </w:p>
          <w:p w14:paraId="176B82CD" w14:textId="422619B4" w:rsidR="0032115C" w:rsidRPr="00BD38F4" w:rsidRDefault="0032115C" w:rsidP="0032115C">
            <w:pPr>
              <w:autoSpaceDE w:val="0"/>
              <w:autoSpaceDN w:val="0"/>
              <w:adjustRightInd w:val="0"/>
              <w:rPr>
                <w:rFonts w:ascii="Times New Roman" w:hAnsi="Times New Roman" w:cs="Times New Roman"/>
              </w:rPr>
            </w:pPr>
            <w:r w:rsidRPr="0033152D">
              <w:rPr>
                <w:rFonts w:ascii="Times New Roman" w:hAnsi="Times New Roman" w:cs="Times New Roman"/>
                <w:b/>
                <w:bCs/>
              </w:rPr>
              <w:t>1.</w:t>
            </w:r>
            <w:r w:rsidR="00B02E9E" w:rsidRPr="0033152D">
              <w:rPr>
                <w:rFonts w:ascii="Times New Roman" w:hAnsi="Times New Roman" w:cs="Times New Roman"/>
                <w:b/>
                <w:bCs/>
              </w:rPr>
              <w:t>2.1.</w:t>
            </w:r>
            <w:r w:rsidR="00B02E9E">
              <w:rPr>
                <w:rFonts w:ascii="Times New Roman" w:hAnsi="Times New Roman" w:cs="Times New Roman"/>
              </w:rPr>
              <w:t xml:space="preserve"> </w:t>
            </w:r>
            <w:r w:rsidRPr="0032115C">
              <w:rPr>
                <w:rFonts w:ascii="Times New Roman" w:hAnsi="Times New Roman" w:cs="Times New Roman"/>
                <w:b/>
                <w:bCs/>
              </w:rPr>
              <w:t xml:space="preserve">MSCA </w:t>
            </w:r>
            <w:proofErr w:type="spellStart"/>
            <w:r w:rsidR="00B02E9E">
              <w:rPr>
                <w:rFonts w:ascii="Times New Roman" w:hAnsi="Times New Roman" w:cs="Times New Roman"/>
                <w:b/>
                <w:bCs/>
              </w:rPr>
              <w:t>po</w:t>
            </w:r>
            <w:r w:rsidRPr="0032115C">
              <w:rPr>
                <w:rFonts w:ascii="Times New Roman" w:hAnsi="Times New Roman" w:cs="Times New Roman"/>
                <w:b/>
                <w:bCs/>
              </w:rPr>
              <w:t>doktorantūros</w:t>
            </w:r>
            <w:proofErr w:type="spellEnd"/>
            <w:r w:rsidRPr="0032115C">
              <w:rPr>
                <w:rFonts w:ascii="Times New Roman" w:hAnsi="Times New Roman" w:cs="Times New Roman"/>
                <w:b/>
                <w:bCs/>
              </w:rPr>
              <w:t xml:space="preserve"> stipendijos 2023</w:t>
            </w:r>
            <w:r w:rsidR="002C64D3">
              <w:rPr>
                <w:rFonts w:ascii="Times New Roman" w:hAnsi="Times New Roman" w:cs="Times New Roman"/>
                <w:b/>
                <w:bCs/>
              </w:rPr>
              <w:t xml:space="preserve"> ir 2024</w:t>
            </w:r>
            <w:r w:rsidRPr="0032115C">
              <w:rPr>
                <w:rFonts w:ascii="Times New Roman" w:hAnsi="Times New Roman" w:cs="Times New Roman"/>
                <w:b/>
                <w:bCs/>
              </w:rPr>
              <w:t xml:space="preserve"> m</w:t>
            </w:r>
            <w:r>
              <w:rPr>
                <w:rFonts w:ascii="Times New Roman" w:hAnsi="Times New Roman" w:cs="Times New Roman"/>
                <w:b/>
                <w:bCs/>
              </w:rPr>
              <w:t xml:space="preserve">. </w:t>
            </w:r>
          </w:p>
          <w:p w14:paraId="19D07F9C" w14:textId="77777777" w:rsidR="00650174" w:rsidRDefault="00BD38F4" w:rsidP="0032115C">
            <w:pPr>
              <w:autoSpaceDE w:val="0"/>
              <w:autoSpaceDN w:val="0"/>
              <w:adjustRightInd w:val="0"/>
              <w:jc w:val="both"/>
              <w:rPr>
                <w:rFonts w:ascii="Times New Roman" w:hAnsi="Times New Roman" w:cs="Times New Roman"/>
              </w:rPr>
            </w:pPr>
            <w:r w:rsidRPr="00BD38F4">
              <w:rPr>
                <w:rFonts w:ascii="Times New Roman" w:hAnsi="Times New Roman" w:cs="Times New Roman"/>
              </w:rPr>
              <w:t xml:space="preserve">Stipendijos skirtos puikiems mokslininkams, kurie ketina </w:t>
            </w:r>
            <w:r w:rsidR="00B02E9E">
              <w:rPr>
                <w:rFonts w:ascii="Times New Roman" w:hAnsi="Times New Roman" w:cs="Times New Roman"/>
              </w:rPr>
              <w:t xml:space="preserve">veikti </w:t>
            </w:r>
            <w:r w:rsidRPr="00BD38F4">
              <w:rPr>
                <w:rFonts w:ascii="Times New Roman" w:hAnsi="Times New Roman" w:cs="Times New Roman"/>
              </w:rPr>
              <w:t>tarptautiniu mast</w:t>
            </w:r>
            <w:r w:rsidR="00B02E9E">
              <w:rPr>
                <w:rFonts w:ascii="Times New Roman" w:hAnsi="Times New Roman" w:cs="Times New Roman"/>
              </w:rPr>
              <w:t xml:space="preserve">u. </w:t>
            </w:r>
            <w:r w:rsidRPr="00BD38F4">
              <w:rPr>
                <w:rFonts w:ascii="Times New Roman" w:hAnsi="Times New Roman" w:cs="Times New Roman"/>
              </w:rPr>
              <w:t>Paraišk</w:t>
            </w:r>
            <w:r w:rsidR="00B02E9E">
              <w:rPr>
                <w:rFonts w:ascii="Times New Roman" w:hAnsi="Times New Roman" w:cs="Times New Roman"/>
              </w:rPr>
              <w:t>o</w:t>
            </w:r>
            <w:r w:rsidRPr="00BD38F4">
              <w:rPr>
                <w:rFonts w:ascii="Times New Roman" w:hAnsi="Times New Roman" w:cs="Times New Roman"/>
              </w:rPr>
              <w:t xml:space="preserve">s </w:t>
            </w:r>
            <w:r w:rsidR="00B02E9E">
              <w:rPr>
                <w:rFonts w:ascii="Times New Roman" w:hAnsi="Times New Roman" w:cs="Times New Roman"/>
              </w:rPr>
              <w:t xml:space="preserve">teikiamos kartu su </w:t>
            </w:r>
            <w:r w:rsidRPr="00BD38F4">
              <w:rPr>
                <w:rFonts w:ascii="Times New Roman" w:hAnsi="Times New Roman" w:cs="Times New Roman"/>
              </w:rPr>
              <w:t>mokslo darbuotoj</w:t>
            </w:r>
            <w:r w:rsidR="00B02E9E">
              <w:rPr>
                <w:rFonts w:ascii="Times New Roman" w:hAnsi="Times New Roman" w:cs="Times New Roman"/>
              </w:rPr>
              <w:t xml:space="preserve">u ir </w:t>
            </w:r>
            <w:r w:rsidRPr="00BD38F4">
              <w:rPr>
                <w:rFonts w:ascii="Times New Roman" w:hAnsi="Times New Roman" w:cs="Times New Roman"/>
              </w:rPr>
              <w:t>paramos gavėj</w:t>
            </w:r>
            <w:r w:rsidR="00B02E9E">
              <w:rPr>
                <w:rFonts w:ascii="Times New Roman" w:hAnsi="Times New Roman" w:cs="Times New Roman"/>
              </w:rPr>
              <w:t>u</w:t>
            </w:r>
            <w:r w:rsidRPr="00BD38F4">
              <w:rPr>
                <w:rFonts w:ascii="Times New Roman" w:hAnsi="Times New Roman" w:cs="Times New Roman"/>
              </w:rPr>
              <w:t>s akademiniame arba neakademiniame sektoriuje</w:t>
            </w:r>
            <w:r w:rsidR="00B02E9E">
              <w:rPr>
                <w:rFonts w:ascii="Times New Roman" w:hAnsi="Times New Roman" w:cs="Times New Roman"/>
              </w:rPr>
              <w:t>, stažuotės gali būti Europoje ir trečiojoje šalyje</w:t>
            </w:r>
            <w:r w:rsidRPr="00BD38F4">
              <w:rPr>
                <w:rFonts w:ascii="Times New Roman" w:hAnsi="Times New Roman" w:cs="Times New Roman"/>
              </w:rPr>
              <w:t>.</w:t>
            </w:r>
            <w:r w:rsidR="00B02E9E">
              <w:rPr>
                <w:rFonts w:ascii="Times New Roman" w:hAnsi="Times New Roman" w:cs="Times New Roman"/>
              </w:rPr>
              <w:t xml:space="preserve"> </w:t>
            </w:r>
          </w:p>
          <w:p w14:paraId="0B2E60CB" w14:textId="0229D4AC" w:rsidR="002C64D3" w:rsidRDefault="00B02E9E" w:rsidP="0032115C">
            <w:pPr>
              <w:autoSpaceDE w:val="0"/>
              <w:autoSpaceDN w:val="0"/>
              <w:adjustRightInd w:val="0"/>
              <w:jc w:val="both"/>
              <w:rPr>
                <w:rFonts w:ascii="Times New Roman" w:hAnsi="Times New Roman" w:cs="Times New Roman"/>
                <w:b/>
                <w:bCs/>
              </w:rPr>
            </w:pPr>
            <w:r w:rsidRPr="0033152D">
              <w:rPr>
                <w:rFonts w:ascii="Times New Roman" w:hAnsi="Times New Roman" w:cs="Times New Roman"/>
                <w:b/>
                <w:bCs/>
              </w:rPr>
              <w:t>Paraišk</w:t>
            </w:r>
            <w:r w:rsidR="00650174">
              <w:rPr>
                <w:rFonts w:ascii="Times New Roman" w:hAnsi="Times New Roman" w:cs="Times New Roman"/>
                <w:b/>
                <w:bCs/>
              </w:rPr>
              <w:t>os renkamos</w:t>
            </w:r>
            <w:r w:rsidR="002C64D3">
              <w:rPr>
                <w:rFonts w:ascii="Times New Roman" w:hAnsi="Times New Roman" w:cs="Times New Roman"/>
                <w:b/>
                <w:bCs/>
              </w:rPr>
              <w:t>:</w:t>
            </w:r>
          </w:p>
          <w:p w14:paraId="3FA734DA" w14:textId="0A9692AA" w:rsidR="00B02E9E" w:rsidRDefault="00B02E9E" w:rsidP="0032115C">
            <w:pPr>
              <w:autoSpaceDE w:val="0"/>
              <w:autoSpaceDN w:val="0"/>
              <w:adjustRightInd w:val="0"/>
              <w:jc w:val="both"/>
              <w:rPr>
                <w:rFonts w:ascii="Tms Rmn" w:hAnsi="Tms Rmn" w:cs="Tms Rmn"/>
                <w:color w:val="0000FF"/>
                <w:kern w:val="0"/>
                <w:sz w:val="24"/>
                <w:szCs w:val="24"/>
              </w:rPr>
            </w:pPr>
            <w:r>
              <w:rPr>
                <w:rFonts w:ascii="Tms Rmn" w:hAnsi="Tms Rmn" w:cs="Tms Rmn"/>
                <w:color w:val="0000FF"/>
                <w:kern w:val="0"/>
                <w:sz w:val="24"/>
                <w:szCs w:val="24"/>
              </w:rPr>
              <w:t>2</w:t>
            </w:r>
            <w:r w:rsidR="002C64D3">
              <w:rPr>
                <w:rFonts w:ascii="Tms Rmn" w:hAnsi="Tms Rmn" w:cs="Tms Rmn"/>
                <w:color w:val="0000FF"/>
                <w:kern w:val="0"/>
                <w:sz w:val="24"/>
                <w:szCs w:val="24"/>
              </w:rPr>
              <w:t>023-04</w:t>
            </w:r>
            <w:r w:rsidR="000368BD">
              <w:rPr>
                <w:rFonts w:ascii="Tms Rmn" w:hAnsi="Tms Rmn" w:cs="Tms Rmn"/>
                <w:color w:val="0000FF"/>
                <w:kern w:val="0"/>
                <w:sz w:val="24"/>
                <w:szCs w:val="24"/>
              </w:rPr>
              <w:t>-</w:t>
            </w:r>
            <w:r w:rsidR="002C64D3">
              <w:rPr>
                <w:rFonts w:ascii="Tms Rmn" w:hAnsi="Tms Rmn" w:cs="Tms Rmn"/>
                <w:color w:val="0000FF"/>
                <w:kern w:val="0"/>
                <w:sz w:val="24"/>
                <w:szCs w:val="24"/>
              </w:rPr>
              <w:t>12 iki 2</w:t>
            </w:r>
            <w:r>
              <w:rPr>
                <w:rFonts w:ascii="Tms Rmn" w:hAnsi="Tms Rmn" w:cs="Tms Rmn"/>
                <w:color w:val="0000FF"/>
                <w:kern w:val="0"/>
                <w:sz w:val="24"/>
                <w:szCs w:val="24"/>
              </w:rPr>
              <w:t>023</w:t>
            </w:r>
            <w:r w:rsidR="0033152D">
              <w:rPr>
                <w:rFonts w:ascii="Tms Rmn" w:hAnsi="Tms Rmn" w:cs="Tms Rmn"/>
                <w:color w:val="0000FF"/>
                <w:kern w:val="0"/>
                <w:sz w:val="24"/>
                <w:szCs w:val="24"/>
              </w:rPr>
              <w:t>-09-13</w:t>
            </w:r>
          </w:p>
          <w:p w14:paraId="5BBBFEB0" w14:textId="4BBC1C4D" w:rsidR="002C64D3" w:rsidRDefault="007502E2" w:rsidP="0033152D">
            <w:pPr>
              <w:autoSpaceDE w:val="0"/>
              <w:autoSpaceDN w:val="0"/>
              <w:adjustRightInd w:val="0"/>
              <w:jc w:val="both"/>
              <w:rPr>
                <w:rStyle w:val="Hipersaitas"/>
                <w:rFonts w:ascii="Times New Roman" w:hAnsi="Times New Roman" w:cs="Times New Roman"/>
                <w:b/>
                <w:bCs/>
              </w:rPr>
            </w:pPr>
            <w:hyperlink r:id="rId9" w:history="1">
              <w:r w:rsidR="002C64D3" w:rsidRPr="002C64D3">
                <w:rPr>
                  <w:rStyle w:val="Hipersaitas"/>
                  <w:rFonts w:ascii="Times New Roman" w:hAnsi="Times New Roman" w:cs="Times New Roman"/>
                  <w:b/>
                  <w:bCs/>
                </w:rPr>
                <w:t>2024-04-10 iki 2024-09-11</w:t>
              </w:r>
            </w:hyperlink>
          </w:p>
          <w:p w14:paraId="064622DD" w14:textId="77777777" w:rsidR="00F324D5" w:rsidRDefault="00F324D5" w:rsidP="0033152D">
            <w:pPr>
              <w:autoSpaceDE w:val="0"/>
              <w:autoSpaceDN w:val="0"/>
              <w:adjustRightInd w:val="0"/>
              <w:jc w:val="both"/>
              <w:rPr>
                <w:rFonts w:ascii="Times New Roman" w:hAnsi="Times New Roman" w:cs="Times New Roman"/>
                <w:b/>
                <w:bCs/>
              </w:rPr>
            </w:pPr>
          </w:p>
          <w:p w14:paraId="77CA91ED" w14:textId="635C01C0" w:rsidR="0033152D" w:rsidRDefault="00B02E9E" w:rsidP="0033152D">
            <w:pPr>
              <w:autoSpaceDE w:val="0"/>
              <w:autoSpaceDN w:val="0"/>
              <w:adjustRightInd w:val="0"/>
              <w:jc w:val="both"/>
              <w:rPr>
                <w:rFonts w:ascii="Times New Roman" w:hAnsi="Times New Roman" w:cs="Times New Roman"/>
              </w:rPr>
            </w:pPr>
            <w:r w:rsidRPr="0033152D">
              <w:rPr>
                <w:rFonts w:ascii="Times New Roman" w:hAnsi="Times New Roman" w:cs="Times New Roman"/>
                <w:b/>
                <w:bCs/>
              </w:rPr>
              <w:t>1.2.2.</w:t>
            </w:r>
            <w:r>
              <w:rPr>
                <w:rFonts w:ascii="Times New Roman" w:hAnsi="Times New Roman" w:cs="Times New Roman"/>
              </w:rPr>
              <w:t xml:space="preserve"> </w:t>
            </w:r>
            <w:r w:rsidR="0033152D" w:rsidRPr="0033152D">
              <w:rPr>
                <w:rFonts w:ascii="Times New Roman" w:hAnsi="Times New Roman" w:cs="Times New Roman"/>
                <w:b/>
                <w:bCs/>
              </w:rPr>
              <w:t>MSCA doktorantūros tinklai (2023</w:t>
            </w:r>
            <w:r w:rsidR="00521D9E">
              <w:rPr>
                <w:rFonts w:ascii="Times New Roman" w:hAnsi="Times New Roman" w:cs="Times New Roman"/>
                <w:b/>
                <w:bCs/>
              </w:rPr>
              <w:t xml:space="preserve"> ir </w:t>
            </w:r>
            <w:r w:rsidR="0033152D" w:rsidRPr="0033152D">
              <w:rPr>
                <w:rFonts w:ascii="Times New Roman" w:hAnsi="Times New Roman" w:cs="Times New Roman"/>
                <w:b/>
                <w:bCs/>
              </w:rPr>
              <w:t>2024 m.)</w:t>
            </w:r>
            <w:r w:rsidR="0033152D" w:rsidRPr="0033152D">
              <w:rPr>
                <w:rFonts w:ascii="Times New Roman" w:hAnsi="Times New Roman" w:cs="Times New Roman"/>
              </w:rPr>
              <w:t xml:space="preserve"> </w:t>
            </w:r>
          </w:p>
          <w:p w14:paraId="44EF0A39" w14:textId="5605D898" w:rsidR="0033152D" w:rsidRDefault="0033152D" w:rsidP="0033152D">
            <w:pPr>
              <w:autoSpaceDE w:val="0"/>
              <w:autoSpaceDN w:val="0"/>
              <w:adjustRightInd w:val="0"/>
              <w:jc w:val="both"/>
              <w:rPr>
                <w:rFonts w:ascii="Times New Roman" w:hAnsi="Times New Roman" w:cs="Times New Roman"/>
              </w:rPr>
            </w:pPr>
            <w:r>
              <w:rPr>
                <w:rFonts w:ascii="Times New Roman" w:hAnsi="Times New Roman" w:cs="Times New Roman"/>
              </w:rPr>
              <w:t>T</w:t>
            </w:r>
            <w:r w:rsidRPr="0033152D">
              <w:rPr>
                <w:rFonts w:ascii="Times New Roman" w:hAnsi="Times New Roman" w:cs="Times New Roman"/>
              </w:rPr>
              <w:t>ikslas – rengti kūrybingus, verslius, novatoriškus ir atsparius doktorantus, gebančius susidoroti su esamais ir būsimais iššūkiais ir paversti žinias bei idėjas produktais ir paslaugomis, siekiant ekonominės ir socialinės naudos.</w:t>
            </w:r>
          </w:p>
          <w:p w14:paraId="0E4833AA" w14:textId="0966E22E" w:rsidR="000368BD" w:rsidRDefault="0033152D" w:rsidP="0033152D">
            <w:pPr>
              <w:autoSpaceDE w:val="0"/>
              <w:autoSpaceDN w:val="0"/>
              <w:adjustRightInd w:val="0"/>
              <w:jc w:val="both"/>
              <w:rPr>
                <w:rFonts w:ascii="Times New Roman" w:hAnsi="Times New Roman" w:cs="Times New Roman"/>
                <w:b/>
                <w:bCs/>
              </w:rPr>
            </w:pPr>
            <w:r w:rsidRPr="0033152D">
              <w:rPr>
                <w:rFonts w:ascii="Times New Roman" w:hAnsi="Times New Roman" w:cs="Times New Roman"/>
                <w:b/>
                <w:bCs/>
              </w:rPr>
              <w:t>Paraišk</w:t>
            </w:r>
            <w:r w:rsidR="00650174">
              <w:rPr>
                <w:rFonts w:ascii="Times New Roman" w:hAnsi="Times New Roman" w:cs="Times New Roman"/>
                <w:b/>
                <w:bCs/>
              </w:rPr>
              <w:t>os renkamos:</w:t>
            </w:r>
            <w:r w:rsidRPr="0033152D">
              <w:rPr>
                <w:rFonts w:ascii="Times New Roman" w:hAnsi="Times New Roman" w:cs="Times New Roman"/>
                <w:b/>
                <w:bCs/>
              </w:rPr>
              <w:t xml:space="preserve"> </w:t>
            </w:r>
          </w:p>
          <w:p w14:paraId="46AFA6B2" w14:textId="54B8B7C8" w:rsidR="0033152D" w:rsidRDefault="007502E2" w:rsidP="0033152D">
            <w:pPr>
              <w:autoSpaceDE w:val="0"/>
              <w:autoSpaceDN w:val="0"/>
              <w:adjustRightInd w:val="0"/>
              <w:jc w:val="both"/>
              <w:rPr>
                <w:rFonts w:ascii="Times New Roman" w:hAnsi="Times New Roman" w:cs="Times New Roman"/>
                <w:b/>
                <w:bCs/>
              </w:rPr>
            </w:pPr>
            <w:hyperlink r:id="rId10" w:history="1">
              <w:r w:rsidR="0033152D" w:rsidRPr="0033152D">
                <w:rPr>
                  <w:rStyle w:val="Hipersaitas"/>
                  <w:rFonts w:ascii="Times New Roman" w:hAnsi="Times New Roman" w:cs="Times New Roman"/>
                  <w:b/>
                  <w:bCs/>
                </w:rPr>
                <w:t>2</w:t>
              </w:r>
              <w:r w:rsidR="000368BD">
                <w:rPr>
                  <w:rStyle w:val="Hipersaitas"/>
                  <w:rFonts w:ascii="Times New Roman" w:hAnsi="Times New Roman" w:cs="Times New Roman"/>
                  <w:b/>
                  <w:bCs/>
                </w:rPr>
                <w:t xml:space="preserve">023-05-20 iki </w:t>
              </w:r>
              <w:r w:rsidR="001724DD">
                <w:rPr>
                  <w:rStyle w:val="Hipersaitas"/>
                  <w:rFonts w:ascii="Times New Roman" w:hAnsi="Times New Roman" w:cs="Times New Roman"/>
                  <w:b/>
                  <w:bCs/>
                </w:rPr>
                <w:t>2</w:t>
              </w:r>
              <w:r w:rsidR="0033152D" w:rsidRPr="0033152D">
                <w:rPr>
                  <w:rStyle w:val="Hipersaitas"/>
                  <w:rFonts w:ascii="Times New Roman" w:hAnsi="Times New Roman" w:cs="Times New Roman"/>
                  <w:b/>
                  <w:bCs/>
                </w:rPr>
                <w:t>023-11-28</w:t>
              </w:r>
            </w:hyperlink>
            <w:r w:rsidR="0033152D" w:rsidRPr="0033152D">
              <w:rPr>
                <w:rFonts w:ascii="Times New Roman" w:hAnsi="Times New Roman" w:cs="Times New Roman"/>
                <w:b/>
                <w:bCs/>
              </w:rPr>
              <w:t xml:space="preserve"> </w:t>
            </w:r>
          </w:p>
          <w:p w14:paraId="5FD988C9" w14:textId="7503DEE3" w:rsidR="008615B9" w:rsidRDefault="007502E2" w:rsidP="0033152D">
            <w:pPr>
              <w:autoSpaceDE w:val="0"/>
              <w:autoSpaceDN w:val="0"/>
              <w:adjustRightInd w:val="0"/>
              <w:jc w:val="both"/>
              <w:rPr>
                <w:rStyle w:val="Hipersaitas"/>
                <w:rFonts w:ascii="Times New Roman" w:hAnsi="Times New Roman" w:cs="Times New Roman"/>
                <w:b/>
                <w:bCs/>
              </w:rPr>
            </w:pPr>
            <w:hyperlink r:id="rId11" w:history="1">
              <w:r w:rsidR="008615B9" w:rsidRPr="008615B9">
                <w:rPr>
                  <w:rStyle w:val="Hipersaitas"/>
                  <w:rFonts w:ascii="Times New Roman" w:hAnsi="Times New Roman" w:cs="Times New Roman"/>
                  <w:b/>
                  <w:bCs/>
                </w:rPr>
                <w:t>20</w:t>
              </w:r>
              <w:r w:rsidR="000368BD">
                <w:rPr>
                  <w:rStyle w:val="Hipersaitas"/>
                  <w:rFonts w:ascii="Times New Roman" w:hAnsi="Times New Roman" w:cs="Times New Roman"/>
                  <w:b/>
                  <w:bCs/>
                </w:rPr>
                <w:t>24-05-29 iki 20</w:t>
              </w:r>
              <w:r w:rsidR="008615B9" w:rsidRPr="008615B9">
                <w:rPr>
                  <w:rStyle w:val="Hipersaitas"/>
                  <w:rFonts w:ascii="Times New Roman" w:hAnsi="Times New Roman" w:cs="Times New Roman"/>
                  <w:b/>
                  <w:bCs/>
                </w:rPr>
                <w:t>24-11-27</w:t>
              </w:r>
            </w:hyperlink>
          </w:p>
          <w:p w14:paraId="4FDF1C0A" w14:textId="77777777" w:rsidR="00650174" w:rsidRDefault="00650174" w:rsidP="0033152D">
            <w:pPr>
              <w:autoSpaceDE w:val="0"/>
              <w:autoSpaceDN w:val="0"/>
              <w:adjustRightInd w:val="0"/>
              <w:jc w:val="both"/>
              <w:rPr>
                <w:rFonts w:ascii="Times New Roman" w:hAnsi="Times New Roman" w:cs="Times New Roman"/>
                <w:b/>
                <w:bCs/>
              </w:rPr>
            </w:pPr>
          </w:p>
          <w:p w14:paraId="58B81A3C" w14:textId="537B97CB" w:rsidR="0033152D" w:rsidRDefault="0033152D" w:rsidP="0033152D">
            <w:pPr>
              <w:autoSpaceDE w:val="0"/>
              <w:autoSpaceDN w:val="0"/>
              <w:adjustRightInd w:val="0"/>
              <w:jc w:val="both"/>
              <w:rPr>
                <w:rFonts w:ascii="Times New Roman" w:hAnsi="Times New Roman" w:cs="Times New Roman"/>
                <w:b/>
                <w:bCs/>
              </w:rPr>
            </w:pPr>
            <w:r>
              <w:rPr>
                <w:rFonts w:ascii="Times New Roman" w:hAnsi="Times New Roman" w:cs="Times New Roman"/>
                <w:b/>
                <w:bCs/>
              </w:rPr>
              <w:t>1.2.3.</w:t>
            </w:r>
            <w:r>
              <w:t xml:space="preserve"> </w:t>
            </w:r>
            <w:r w:rsidRPr="0033152D">
              <w:rPr>
                <w:rFonts w:ascii="Times New Roman" w:hAnsi="Times New Roman" w:cs="Times New Roman"/>
                <w:b/>
                <w:bCs/>
              </w:rPr>
              <w:t xml:space="preserve">MSCA </w:t>
            </w:r>
            <w:r>
              <w:rPr>
                <w:rFonts w:ascii="Times New Roman" w:hAnsi="Times New Roman" w:cs="Times New Roman"/>
                <w:b/>
                <w:bCs/>
              </w:rPr>
              <w:t xml:space="preserve">tarptautinis bendradarbiavimas 2024 </w:t>
            </w:r>
            <w:r w:rsidRPr="0033152D">
              <w:rPr>
                <w:rFonts w:ascii="Times New Roman" w:hAnsi="Times New Roman" w:cs="Times New Roman"/>
                <w:b/>
                <w:bCs/>
              </w:rPr>
              <w:t xml:space="preserve"> (HORIZON-MSCA-2024-INCO-01)</w:t>
            </w:r>
          </w:p>
          <w:p w14:paraId="412F539D" w14:textId="77777777" w:rsidR="00003CBA" w:rsidRPr="00003CBA" w:rsidRDefault="0033152D" w:rsidP="0033152D">
            <w:pPr>
              <w:autoSpaceDE w:val="0"/>
              <w:autoSpaceDN w:val="0"/>
              <w:adjustRightInd w:val="0"/>
              <w:jc w:val="both"/>
              <w:rPr>
                <w:rFonts w:ascii="Times New Roman" w:hAnsi="Times New Roman" w:cs="Times New Roman"/>
              </w:rPr>
            </w:pPr>
            <w:r w:rsidRPr="00003CBA">
              <w:rPr>
                <w:rFonts w:ascii="Times New Roman" w:hAnsi="Times New Roman" w:cs="Times New Roman"/>
              </w:rPr>
              <w:t xml:space="preserve">Tikslas – </w:t>
            </w:r>
            <w:r w:rsidR="00003CBA" w:rsidRPr="00003CBA">
              <w:rPr>
                <w:rFonts w:ascii="Times New Roman" w:hAnsi="Times New Roman" w:cs="Times New Roman"/>
              </w:rPr>
              <w:t xml:space="preserve">platesnis ir </w:t>
            </w:r>
            <w:proofErr w:type="spellStart"/>
            <w:r w:rsidR="00003CBA" w:rsidRPr="00003CBA">
              <w:rPr>
                <w:rFonts w:ascii="Times New Roman" w:hAnsi="Times New Roman" w:cs="Times New Roman"/>
              </w:rPr>
              <w:t>strategiškesnis</w:t>
            </w:r>
            <w:proofErr w:type="spellEnd"/>
            <w:r w:rsidR="00003CBA" w:rsidRPr="00003CBA">
              <w:rPr>
                <w:rFonts w:ascii="Times New Roman" w:hAnsi="Times New Roman" w:cs="Times New Roman"/>
              </w:rPr>
              <w:t xml:space="preserve"> bendradarbiavimas.</w:t>
            </w:r>
          </w:p>
          <w:p w14:paraId="7768FD16" w14:textId="620F5B2E" w:rsidR="00BD38F4" w:rsidRPr="00003CBA" w:rsidRDefault="00003CBA" w:rsidP="00003CBA">
            <w:pPr>
              <w:autoSpaceDE w:val="0"/>
              <w:autoSpaceDN w:val="0"/>
              <w:adjustRightInd w:val="0"/>
              <w:jc w:val="both"/>
              <w:rPr>
                <w:rFonts w:ascii="Times New Roman" w:hAnsi="Times New Roman" w:cs="Times New Roman"/>
                <w:b/>
                <w:bCs/>
                <w:sz w:val="24"/>
                <w:szCs w:val="24"/>
              </w:rPr>
            </w:pPr>
            <w:r w:rsidRPr="00003CBA">
              <w:rPr>
                <w:rFonts w:ascii="Times New Roman" w:hAnsi="Times New Roman" w:cs="Times New Roman"/>
                <w:b/>
                <w:bCs/>
                <w:sz w:val="24"/>
                <w:szCs w:val="24"/>
              </w:rPr>
              <w:t>Paraišk</w:t>
            </w:r>
            <w:r w:rsidR="00650174">
              <w:rPr>
                <w:rFonts w:ascii="Times New Roman" w:hAnsi="Times New Roman" w:cs="Times New Roman"/>
                <w:b/>
                <w:bCs/>
                <w:sz w:val="24"/>
                <w:szCs w:val="24"/>
              </w:rPr>
              <w:t>os renkamos:</w:t>
            </w:r>
            <w:r w:rsidRPr="00003CBA">
              <w:rPr>
                <w:rFonts w:ascii="Times New Roman" w:hAnsi="Times New Roman" w:cs="Times New Roman"/>
                <w:b/>
                <w:bCs/>
                <w:sz w:val="24"/>
                <w:szCs w:val="24"/>
              </w:rPr>
              <w:t xml:space="preserve"> </w:t>
            </w:r>
            <w:hyperlink r:id="rId12" w:history="1">
              <w:r w:rsidRPr="00003CBA">
                <w:rPr>
                  <w:rFonts w:ascii="Times New Roman" w:hAnsi="Times New Roman" w:cs="Times New Roman"/>
                  <w:color w:val="0000FF"/>
                  <w:kern w:val="0"/>
                  <w:sz w:val="24"/>
                  <w:szCs w:val="24"/>
                </w:rPr>
                <w:t>20</w:t>
              </w:r>
              <w:r w:rsidR="003B36FB">
                <w:rPr>
                  <w:rFonts w:ascii="Times New Roman" w:hAnsi="Times New Roman" w:cs="Times New Roman"/>
                  <w:color w:val="0000FF"/>
                  <w:kern w:val="0"/>
                  <w:sz w:val="24"/>
                  <w:szCs w:val="24"/>
                </w:rPr>
                <w:t xml:space="preserve">24-05-14 iki </w:t>
              </w:r>
              <w:r w:rsidRPr="00003CBA">
                <w:rPr>
                  <w:rFonts w:ascii="Times New Roman" w:hAnsi="Times New Roman" w:cs="Times New Roman"/>
                  <w:color w:val="0000FF"/>
                  <w:kern w:val="0"/>
                  <w:sz w:val="24"/>
                  <w:szCs w:val="24"/>
                </w:rPr>
                <w:t>24-09-04</w:t>
              </w:r>
            </w:hyperlink>
          </w:p>
          <w:p w14:paraId="4E2F6402" w14:textId="77777777" w:rsidR="00521D9E" w:rsidRDefault="00521D9E" w:rsidP="00003CBA">
            <w:pPr>
              <w:autoSpaceDE w:val="0"/>
              <w:autoSpaceDN w:val="0"/>
              <w:adjustRightInd w:val="0"/>
              <w:jc w:val="both"/>
              <w:rPr>
                <w:rFonts w:ascii="Times New Roman" w:hAnsi="Times New Roman" w:cs="Times New Roman"/>
                <w:b/>
                <w:bCs/>
              </w:rPr>
            </w:pPr>
            <w:r>
              <w:rPr>
                <w:rFonts w:ascii="Times New Roman" w:hAnsi="Times New Roman" w:cs="Times New Roman"/>
                <w:b/>
                <w:bCs/>
              </w:rPr>
              <w:t xml:space="preserve">1.2.4. </w:t>
            </w:r>
            <w:r w:rsidRPr="00521D9E">
              <w:rPr>
                <w:rFonts w:ascii="Times New Roman" w:hAnsi="Times New Roman" w:cs="Times New Roman"/>
                <w:b/>
                <w:bCs/>
              </w:rPr>
              <w:t xml:space="preserve">MSCA bendras regioninių, nacionalinių ir tarptautinių programų finansavimas (2023–2024 m.) </w:t>
            </w:r>
          </w:p>
          <w:p w14:paraId="387DAE8F" w14:textId="0B1C6E48" w:rsidR="00521D9E" w:rsidRDefault="00521D9E" w:rsidP="00003CBA">
            <w:pPr>
              <w:autoSpaceDE w:val="0"/>
              <w:autoSpaceDN w:val="0"/>
              <w:adjustRightInd w:val="0"/>
              <w:jc w:val="both"/>
              <w:rPr>
                <w:rFonts w:ascii="Times New Roman" w:hAnsi="Times New Roman" w:cs="Times New Roman"/>
              </w:rPr>
            </w:pPr>
            <w:r w:rsidRPr="00521D9E">
              <w:rPr>
                <w:rFonts w:ascii="Times New Roman" w:hAnsi="Times New Roman" w:cs="Times New Roman"/>
              </w:rPr>
              <w:t xml:space="preserve">MSCA COFUND bendrai finansuoja naujas arba esamas doktorantūros programas ir </w:t>
            </w:r>
            <w:proofErr w:type="spellStart"/>
            <w:r w:rsidRPr="00521D9E">
              <w:rPr>
                <w:rFonts w:ascii="Times New Roman" w:hAnsi="Times New Roman" w:cs="Times New Roman"/>
              </w:rPr>
              <w:t>podoktorantūros</w:t>
            </w:r>
            <w:proofErr w:type="spellEnd"/>
            <w:r w:rsidRPr="00521D9E">
              <w:rPr>
                <w:rFonts w:ascii="Times New Roman" w:hAnsi="Times New Roman" w:cs="Times New Roman"/>
              </w:rPr>
              <w:t xml:space="preserve"> stipendijų programas, siekdama skleisti geriausią MSCA patirtį, įskaitant tarptautinį, </w:t>
            </w:r>
            <w:proofErr w:type="spellStart"/>
            <w:r w:rsidRPr="00521D9E">
              <w:rPr>
                <w:rFonts w:ascii="Times New Roman" w:hAnsi="Times New Roman" w:cs="Times New Roman"/>
              </w:rPr>
              <w:t>tarpsektorinį</w:t>
            </w:r>
            <w:proofErr w:type="spellEnd"/>
            <w:r w:rsidRPr="00521D9E">
              <w:rPr>
                <w:rFonts w:ascii="Times New Roman" w:hAnsi="Times New Roman" w:cs="Times New Roman"/>
              </w:rPr>
              <w:t xml:space="preserve"> ir tarpdisciplininį mokslinių tyrimų mokymą, taip pat tarptautinį ir </w:t>
            </w:r>
            <w:proofErr w:type="spellStart"/>
            <w:r w:rsidRPr="00521D9E">
              <w:rPr>
                <w:rFonts w:ascii="Times New Roman" w:hAnsi="Times New Roman" w:cs="Times New Roman"/>
              </w:rPr>
              <w:t>tarpsektorinį</w:t>
            </w:r>
            <w:proofErr w:type="spellEnd"/>
            <w:r w:rsidRPr="00521D9E">
              <w:rPr>
                <w:rFonts w:ascii="Times New Roman" w:hAnsi="Times New Roman" w:cs="Times New Roman"/>
              </w:rPr>
              <w:t xml:space="preserve"> mokslininkų mobilumą visais etapais. </w:t>
            </w:r>
          </w:p>
          <w:p w14:paraId="37C0FFA7" w14:textId="446AA9D9" w:rsidR="00521D9E" w:rsidRDefault="003B36FB" w:rsidP="00003CBA">
            <w:pPr>
              <w:autoSpaceDE w:val="0"/>
              <w:autoSpaceDN w:val="0"/>
              <w:adjustRightInd w:val="0"/>
              <w:jc w:val="both"/>
              <w:rPr>
                <w:rFonts w:ascii="Times New Roman" w:hAnsi="Times New Roman" w:cs="Times New Roman"/>
              </w:rPr>
            </w:pPr>
            <w:r w:rsidRPr="00650174">
              <w:rPr>
                <w:rFonts w:ascii="Times New Roman" w:hAnsi="Times New Roman" w:cs="Times New Roman"/>
                <w:b/>
                <w:bCs/>
              </w:rPr>
              <w:t>Paraišk</w:t>
            </w:r>
            <w:r w:rsidR="00650174" w:rsidRPr="00650174">
              <w:rPr>
                <w:rFonts w:ascii="Times New Roman" w:hAnsi="Times New Roman" w:cs="Times New Roman"/>
                <w:b/>
                <w:bCs/>
              </w:rPr>
              <w:t>os renkamos</w:t>
            </w:r>
            <w:r>
              <w:rPr>
                <w:rFonts w:ascii="Times New Roman" w:hAnsi="Times New Roman" w:cs="Times New Roman"/>
              </w:rPr>
              <w:t xml:space="preserve">: </w:t>
            </w:r>
            <w:hyperlink r:id="rId13" w:history="1">
              <w:r w:rsidR="00521D9E" w:rsidRPr="00521D9E">
                <w:rPr>
                  <w:rStyle w:val="Hipersaitas"/>
                  <w:rFonts w:ascii="Times New Roman" w:hAnsi="Times New Roman" w:cs="Times New Roman"/>
                </w:rPr>
                <w:t>2</w:t>
              </w:r>
              <w:r>
                <w:rPr>
                  <w:rStyle w:val="Hipersaitas"/>
                  <w:rFonts w:ascii="Times New Roman" w:hAnsi="Times New Roman" w:cs="Times New Roman"/>
                </w:rPr>
                <w:t>024-10-10 iki 2</w:t>
              </w:r>
              <w:r w:rsidR="00521D9E" w:rsidRPr="00521D9E">
                <w:rPr>
                  <w:rStyle w:val="Hipersaitas"/>
                  <w:rFonts w:ascii="Times New Roman" w:hAnsi="Times New Roman" w:cs="Times New Roman"/>
                </w:rPr>
                <w:t>024-02-10</w:t>
              </w:r>
            </w:hyperlink>
          </w:p>
          <w:p w14:paraId="7C451AE1" w14:textId="7D63C144" w:rsidR="00521D9E" w:rsidRPr="00521D9E" w:rsidRDefault="00521D9E" w:rsidP="00003CBA">
            <w:pPr>
              <w:autoSpaceDE w:val="0"/>
              <w:autoSpaceDN w:val="0"/>
              <w:adjustRightInd w:val="0"/>
              <w:jc w:val="both"/>
              <w:rPr>
                <w:rFonts w:ascii="Times New Roman" w:hAnsi="Times New Roman" w:cs="Times New Roman"/>
              </w:rPr>
            </w:pPr>
            <w:r w:rsidRPr="006015FE">
              <w:rPr>
                <w:rFonts w:ascii="Times New Roman" w:hAnsi="Times New Roman" w:cs="Times New Roman"/>
                <w:b/>
                <w:bCs/>
              </w:rPr>
              <w:lastRenderedPageBreak/>
              <w:t>1.2.5.</w:t>
            </w:r>
            <w:r w:rsidR="008615B9">
              <w:t xml:space="preserve"> </w:t>
            </w:r>
            <w:r w:rsidR="008615B9" w:rsidRPr="008615B9">
              <w:rPr>
                <w:rFonts w:ascii="Times New Roman" w:hAnsi="Times New Roman" w:cs="Times New Roman"/>
                <w:b/>
                <w:bCs/>
              </w:rPr>
              <w:t>MSCA tyrėjams rizi</w:t>
            </w:r>
            <w:r w:rsidR="00BA2AA7">
              <w:rPr>
                <w:rFonts w:ascii="Times New Roman" w:hAnsi="Times New Roman" w:cs="Times New Roman"/>
                <w:b/>
                <w:bCs/>
              </w:rPr>
              <w:t>k</w:t>
            </w:r>
            <w:r w:rsidR="008615B9" w:rsidRPr="008615B9">
              <w:rPr>
                <w:rFonts w:ascii="Times New Roman" w:hAnsi="Times New Roman" w:cs="Times New Roman"/>
                <w:b/>
                <w:bCs/>
              </w:rPr>
              <w:t>o</w:t>
            </w:r>
            <w:r w:rsidR="00BA2AA7">
              <w:rPr>
                <w:rFonts w:ascii="Times New Roman" w:hAnsi="Times New Roman" w:cs="Times New Roman"/>
                <w:b/>
                <w:bCs/>
              </w:rPr>
              <w:t>j</w:t>
            </w:r>
            <w:r w:rsidR="008615B9" w:rsidRPr="008615B9">
              <w:rPr>
                <w:rFonts w:ascii="Times New Roman" w:hAnsi="Times New Roman" w:cs="Times New Roman"/>
                <w:b/>
                <w:bCs/>
              </w:rPr>
              <w:t>e 2024 m</w:t>
            </w:r>
            <w:r w:rsidR="008615B9">
              <w:rPr>
                <w:rFonts w:ascii="Times New Roman" w:hAnsi="Times New Roman" w:cs="Times New Roman"/>
                <w:b/>
                <w:bCs/>
              </w:rPr>
              <w:t>.</w:t>
            </w:r>
          </w:p>
          <w:p w14:paraId="00E83B9B" w14:textId="74BCDEBD" w:rsidR="00521D9E" w:rsidRDefault="00BA2AA7" w:rsidP="00003CBA">
            <w:pPr>
              <w:autoSpaceDE w:val="0"/>
              <w:autoSpaceDN w:val="0"/>
              <w:adjustRightInd w:val="0"/>
              <w:jc w:val="both"/>
              <w:rPr>
                <w:rFonts w:ascii="Times New Roman" w:hAnsi="Times New Roman" w:cs="Times New Roman"/>
              </w:rPr>
            </w:pPr>
            <w:r>
              <w:rPr>
                <w:rFonts w:ascii="Times New Roman" w:hAnsi="Times New Roman" w:cs="Times New Roman"/>
              </w:rPr>
              <w:t xml:space="preserve">Tikslas </w:t>
            </w:r>
            <w:r w:rsidR="006015FE">
              <w:rPr>
                <w:rFonts w:ascii="Times New Roman" w:hAnsi="Times New Roman" w:cs="Times New Roman"/>
              </w:rPr>
              <w:t>–</w:t>
            </w:r>
            <w:r>
              <w:rPr>
                <w:rFonts w:ascii="Times New Roman" w:hAnsi="Times New Roman" w:cs="Times New Roman"/>
              </w:rPr>
              <w:t xml:space="preserve"> u</w:t>
            </w:r>
            <w:r w:rsidRPr="00BA2AA7">
              <w:rPr>
                <w:rFonts w:ascii="Times New Roman" w:hAnsi="Times New Roman" w:cs="Times New Roman"/>
              </w:rPr>
              <w:t>žtikrinti koordinuotą ir strateginę MSCA rezultatų ir geriausios praktikos stebėjimą, vertinimą ir sklaidą, atsižvelgiant į atitinkamus ES prioritetus (įskaitant ES misijas) ir EMTE tikslus</w:t>
            </w:r>
            <w:r>
              <w:rPr>
                <w:rFonts w:ascii="Times New Roman" w:hAnsi="Times New Roman" w:cs="Times New Roman"/>
              </w:rPr>
              <w:t>.</w:t>
            </w:r>
          </w:p>
          <w:p w14:paraId="519EF54C" w14:textId="2BE13ED6" w:rsidR="006015FE" w:rsidRDefault="006015FE" w:rsidP="00003CBA">
            <w:pPr>
              <w:autoSpaceDE w:val="0"/>
              <w:autoSpaceDN w:val="0"/>
              <w:adjustRightInd w:val="0"/>
              <w:jc w:val="both"/>
              <w:rPr>
                <w:rFonts w:ascii="Times New Roman" w:hAnsi="Times New Roman" w:cs="Times New Roman"/>
              </w:rPr>
            </w:pPr>
            <w:r w:rsidRPr="006015FE">
              <w:rPr>
                <w:rFonts w:ascii="Times New Roman" w:hAnsi="Times New Roman" w:cs="Times New Roman"/>
              </w:rPr>
              <w:t>Paraišk</w:t>
            </w:r>
            <w:r w:rsidR="00650174">
              <w:rPr>
                <w:rFonts w:ascii="Times New Roman" w:hAnsi="Times New Roman" w:cs="Times New Roman"/>
              </w:rPr>
              <w:t>os renkamos:</w:t>
            </w:r>
            <w:r w:rsidR="00FB3DCE">
              <w:rPr>
                <w:rFonts w:ascii="Times New Roman" w:hAnsi="Times New Roman" w:cs="Times New Roman"/>
              </w:rPr>
              <w:t xml:space="preserve"> </w:t>
            </w:r>
            <w:hyperlink r:id="rId14" w:history="1">
              <w:r w:rsidRPr="006015FE">
                <w:rPr>
                  <w:rStyle w:val="Hipersaitas"/>
                  <w:rFonts w:ascii="Times New Roman" w:hAnsi="Times New Roman" w:cs="Times New Roman"/>
                  <w:u w:val="none"/>
                </w:rPr>
                <w:t>20</w:t>
              </w:r>
              <w:r w:rsidR="00FB3DCE">
                <w:rPr>
                  <w:rStyle w:val="Hipersaitas"/>
                  <w:rFonts w:ascii="Times New Roman" w:hAnsi="Times New Roman" w:cs="Times New Roman"/>
                  <w:u w:val="none"/>
                </w:rPr>
                <w:t>24-05-12 iki 20</w:t>
              </w:r>
              <w:r w:rsidRPr="006015FE">
                <w:rPr>
                  <w:rStyle w:val="Hipersaitas"/>
                  <w:rFonts w:ascii="Times New Roman" w:hAnsi="Times New Roman" w:cs="Times New Roman"/>
                  <w:u w:val="none"/>
                </w:rPr>
                <w:t>25-01-14</w:t>
              </w:r>
            </w:hyperlink>
            <w:r>
              <w:rPr>
                <w:rFonts w:ascii="Times New Roman" w:hAnsi="Times New Roman" w:cs="Times New Roman"/>
              </w:rPr>
              <w:t>.</w:t>
            </w:r>
          </w:p>
          <w:p w14:paraId="5453FC0F" w14:textId="462BF6B6" w:rsidR="003A0F82" w:rsidRDefault="003A0F82" w:rsidP="00003CBA">
            <w:pPr>
              <w:autoSpaceDE w:val="0"/>
              <w:autoSpaceDN w:val="0"/>
              <w:adjustRightInd w:val="0"/>
              <w:jc w:val="both"/>
              <w:rPr>
                <w:rFonts w:ascii="Times New Roman" w:hAnsi="Times New Roman" w:cs="Times New Roman"/>
              </w:rPr>
            </w:pPr>
            <w:r w:rsidRPr="00D1510E">
              <w:rPr>
                <w:rFonts w:ascii="Times New Roman" w:hAnsi="Times New Roman" w:cs="Times New Roman"/>
                <w:b/>
                <w:bCs/>
              </w:rPr>
              <w:t>1.2.6. MSCA darbuotojų mainai 2023 m.</w:t>
            </w:r>
          </w:p>
          <w:p w14:paraId="5B9DFF52" w14:textId="77777777" w:rsidR="00D1510E" w:rsidRDefault="00D1510E" w:rsidP="00003CBA">
            <w:pPr>
              <w:autoSpaceDE w:val="0"/>
              <w:autoSpaceDN w:val="0"/>
              <w:adjustRightInd w:val="0"/>
              <w:jc w:val="both"/>
              <w:rPr>
                <w:rFonts w:ascii="Times New Roman" w:hAnsi="Times New Roman" w:cs="Times New Roman"/>
              </w:rPr>
            </w:pPr>
            <w:r w:rsidRPr="00D1510E">
              <w:rPr>
                <w:rFonts w:ascii="Times New Roman" w:hAnsi="Times New Roman" w:cs="Times New Roman"/>
              </w:rPr>
              <w:t>MSCA darbuotojų mainai novatorišk</w:t>
            </w:r>
            <w:r>
              <w:rPr>
                <w:rFonts w:ascii="Times New Roman" w:hAnsi="Times New Roman" w:cs="Times New Roman"/>
              </w:rPr>
              <w:t>am</w:t>
            </w:r>
            <w:r w:rsidRPr="00D1510E">
              <w:rPr>
                <w:rFonts w:ascii="Times New Roman" w:hAnsi="Times New Roman" w:cs="Times New Roman"/>
              </w:rPr>
              <w:t xml:space="preserve"> tarptautin</w:t>
            </w:r>
            <w:r>
              <w:rPr>
                <w:rFonts w:ascii="Times New Roman" w:hAnsi="Times New Roman" w:cs="Times New Roman"/>
              </w:rPr>
              <w:t>iam</w:t>
            </w:r>
            <w:r w:rsidRPr="00D1510E">
              <w:rPr>
                <w:rFonts w:ascii="Times New Roman" w:hAnsi="Times New Roman" w:cs="Times New Roman"/>
              </w:rPr>
              <w:t xml:space="preserve">, </w:t>
            </w:r>
            <w:proofErr w:type="spellStart"/>
            <w:r w:rsidRPr="00D1510E">
              <w:rPr>
                <w:rFonts w:ascii="Times New Roman" w:hAnsi="Times New Roman" w:cs="Times New Roman"/>
              </w:rPr>
              <w:t>tarpsektorin</w:t>
            </w:r>
            <w:r>
              <w:rPr>
                <w:rFonts w:ascii="Times New Roman" w:hAnsi="Times New Roman" w:cs="Times New Roman"/>
              </w:rPr>
              <w:t>iam</w:t>
            </w:r>
            <w:proofErr w:type="spellEnd"/>
            <w:r w:rsidRPr="00D1510E">
              <w:rPr>
                <w:rFonts w:ascii="Times New Roman" w:hAnsi="Times New Roman" w:cs="Times New Roman"/>
              </w:rPr>
              <w:t xml:space="preserve"> ir tarpdisciplinin</w:t>
            </w:r>
            <w:r>
              <w:rPr>
                <w:rFonts w:ascii="Times New Roman" w:hAnsi="Times New Roman" w:cs="Times New Roman"/>
              </w:rPr>
              <w:t xml:space="preserve">iam </w:t>
            </w:r>
            <w:r w:rsidRPr="00D1510E">
              <w:rPr>
                <w:rFonts w:ascii="Times New Roman" w:hAnsi="Times New Roman" w:cs="Times New Roman"/>
              </w:rPr>
              <w:t>bendradarbiavim</w:t>
            </w:r>
            <w:r>
              <w:rPr>
                <w:rFonts w:ascii="Times New Roman" w:hAnsi="Times New Roman" w:cs="Times New Roman"/>
              </w:rPr>
              <w:t>ui</w:t>
            </w:r>
            <w:r w:rsidRPr="00D1510E">
              <w:rPr>
                <w:rFonts w:ascii="Times New Roman" w:hAnsi="Times New Roman" w:cs="Times New Roman"/>
              </w:rPr>
              <w:t xml:space="preserve"> mokslinių tyrimų ir inovacijų srityje keičiantis darbuotojais ir dalijantis žiniomis bei idėjomis visuose inovacijų grandinės etapuose. </w:t>
            </w:r>
          </w:p>
          <w:p w14:paraId="03B4DADD" w14:textId="04755868" w:rsidR="003A0F82" w:rsidRDefault="00D1510E" w:rsidP="00003CBA">
            <w:pPr>
              <w:autoSpaceDE w:val="0"/>
              <w:autoSpaceDN w:val="0"/>
              <w:adjustRightInd w:val="0"/>
              <w:jc w:val="both"/>
              <w:rPr>
                <w:rFonts w:ascii="Times New Roman" w:hAnsi="Times New Roman" w:cs="Times New Roman"/>
              </w:rPr>
            </w:pPr>
            <w:r w:rsidRPr="00D1510E">
              <w:rPr>
                <w:rFonts w:ascii="Times New Roman" w:hAnsi="Times New Roman" w:cs="Times New Roman"/>
              </w:rPr>
              <w:t xml:space="preserve">Pagal šią programą skatinama bendra mokslinių tyrimų ir inovacijų kultūra, kuri palankiai vertina kūrybiškumą ir verslumą bei padeda už tai paversti idėjas novatoriškais produktais, paslaugomis ar procesais. </w:t>
            </w:r>
            <w:r>
              <w:rPr>
                <w:rFonts w:ascii="Times New Roman" w:hAnsi="Times New Roman" w:cs="Times New Roman"/>
              </w:rPr>
              <w:t>G</w:t>
            </w:r>
            <w:r w:rsidRPr="00D1510E">
              <w:rPr>
                <w:rFonts w:ascii="Times New Roman" w:hAnsi="Times New Roman" w:cs="Times New Roman"/>
              </w:rPr>
              <w:t>ali dalyvauti mokslinių tyrimų, techniniai, administraciniai ir vadovaujantys darbuotojai, remiantys MTEP veiklą.</w:t>
            </w:r>
          </w:p>
          <w:p w14:paraId="02A56D76" w14:textId="7A05860E" w:rsidR="00FB161B" w:rsidRPr="00650174" w:rsidRDefault="00D1510E" w:rsidP="00D1510E">
            <w:pPr>
              <w:autoSpaceDE w:val="0"/>
              <w:autoSpaceDN w:val="0"/>
              <w:adjustRightInd w:val="0"/>
              <w:jc w:val="both"/>
              <w:rPr>
                <w:rFonts w:ascii="Times New Roman" w:hAnsi="Times New Roman" w:cs="Times New Roman"/>
                <w:b/>
                <w:bCs/>
              </w:rPr>
            </w:pPr>
            <w:r w:rsidRPr="00650174">
              <w:rPr>
                <w:rFonts w:ascii="Times New Roman" w:hAnsi="Times New Roman" w:cs="Times New Roman"/>
                <w:b/>
                <w:bCs/>
              </w:rPr>
              <w:t>Paraišk</w:t>
            </w:r>
            <w:r w:rsidR="00650174" w:rsidRPr="00650174">
              <w:rPr>
                <w:rFonts w:ascii="Times New Roman" w:hAnsi="Times New Roman" w:cs="Times New Roman"/>
                <w:b/>
                <w:bCs/>
              </w:rPr>
              <w:t>os renkamos</w:t>
            </w:r>
            <w:r w:rsidR="00FB161B" w:rsidRPr="00650174">
              <w:rPr>
                <w:rFonts w:ascii="Times New Roman" w:hAnsi="Times New Roman" w:cs="Times New Roman"/>
                <w:b/>
                <w:bCs/>
              </w:rPr>
              <w:t>:</w:t>
            </w:r>
          </w:p>
          <w:p w14:paraId="6DDCD41D" w14:textId="600246C4" w:rsidR="00D1510E" w:rsidRDefault="00D1510E" w:rsidP="00D1510E">
            <w:pPr>
              <w:autoSpaceDE w:val="0"/>
              <w:autoSpaceDN w:val="0"/>
              <w:adjustRightInd w:val="0"/>
              <w:jc w:val="both"/>
              <w:rPr>
                <w:rFonts w:ascii="Times New Roman" w:hAnsi="Times New Roman" w:cs="Times New Roman"/>
              </w:rPr>
            </w:pPr>
            <w:r w:rsidRPr="00D1510E">
              <w:rPr>
                <w:rFonts w:ascii="Times New Roman" w:hAnsi="Times New Roman" w:cs="Times New Roman"/>
              </w:rPr>
              <w:t xml:space="preserve"> </w:t>
            </w:r>
            <w:hyperlink r:id="rId15" w:history="1">
              <w:r w:rsidRPr="00D1510E">
                <w:rPr>
                  <w:rStyle w:val="Hipersaitas"/>
                  <w:rFonts w:ascii="Times New Roman" w:hAnsi="Times New Roman" w:cs="Times New Roman"/>
                </w:rPr>
                <w:t>2023-10-05 iki 2024-02-28</w:t>
              </w:r>
            </w:hyperlink>
            <w:r w:rsidR="00FB161B">
              <w:rPr>
                <w:rFonts w:ascii="Times New Roman" w:hAnsi="Times New Roman" w:cs="Times New Roman"/>
              </w:rPr>
              <w:t>;</w:t>
            </w:r>
          </w:p>
          <w:p w14:paraId="126B3C94" w14:textId="12891954" w:rsidR="00FB161B" w:rsidRDefault="00FB161B" w:rsidP="00D1510E">
            <w:pPr>
              <w:autoSpaceDE w:val="0"/>
              <w:autoSpaceDN w:val="0"/>
              <w:adjustRightInd w:val="0"/>
              <w:jc w:val="both"/>
              <w:rPr>
                <w:rFonts w:ascii="Times New Roman" w:hAnsi="Times New Roman" w:cs="Times New Roman"/>
              </w:rPr>
            </w:pPr>
            <w:r>
              <w:rPr>
                <w:rFonts w:ascii="Times New Roman" w:hAnsi="Times New Roman" w:cs="Times New Roman"/>
              </w:rPr>
              <w:t xml:space="preserve"> </w:t>
            </w:r>
            <w:hyperlink r:id="rId16" w:history="1">
              <w:r w:rsidRPr="00FB161B">
                <w:rPr>
                  <w:rStyle w:val="Hipersaitas"/>
                  <w:rFonts w:ascii="Times New Roman" w:hAnsi="Times New Roman" w:cs="Times New Roman"/>
                </w:rPr>
                <w:t>2024-10-04 iki 2025-03-05</w:t>
              </w:r>
            </w:hyperlink>
            <w:r>
              <w:rPr>
                <w:rFonts w:ascii="Times New Roman" w:hAnsi="Times New Roman" w:cs="Times New Roman"/>
              </w:rPr>
              <w:t>.</w:t>
            </w:r>
          </w:p>
          <w:p w14:paraId="2960BF0B" w14:textId="77777777" w:rsidR="00FB161B" w:rsidRDefault="00FB161B" w:rsidP="00D1510E">
            <w:pPr>
              <w:autoSpaceDE w:val="0"/>
              <w:autoSpaceDN w:val="0"/>
              <w:adjustRightInd w:val="0"/>
              <w:jc w:val="both"/>
              <w:rPr>
                <w:rFonts w:ascii="Times New Roman" w:hAnsi="Times New Roman" w:cs="Times New Roman"/>
              </w:rPr>
            </w:pPr>
          </w:p>
          <w:p w14:paraId="1894E0BA" w14:textId="354FD28A" w:rsidR="00D1510E" w:rsidRDefault="00D1510E" w:rsidP="00D1510E">
            <w:pPr>
              <w:autoSpaceDE w:val="0"/>
              <w:autoSpaceDN w:val="0"/>
              <w:adjustRightInd w:val="0"/>
              <w:jc w:val="both"/>
              <w:rPr>
                <w:rFonts w:ascii="Times New Roman" w:hAnsi="Times New Roman" w:cs="Times New Roman"/>
                <w:b/>
                <w:bCs/>
              </w:rPr>
            </w:pPr>
            <w:r>
              <w:rPr>
                <w:rFonts w:ascii="Times New Roman" w:hAnsi="Times New Roman" w:cs="Times New Roman"/>
              </w:rPr>
              <w:t xml:space="preserve">1.2.7. </w:t>
            </w:r>
            <w:r w:rsidRPr="00D1510E">
              <w:rPr>
                <w:rFonts w:ascii="Times New Roman" w:hAnsi="Times New Roman" w:cs="Times New Roman"/>
                <w:b/>
                <w:bCs/>
              </w:rPr>
              <w:t xml:space="preserve">Tarptautinis </w:t>
            </w:r>
            <w:proofErr w:type="spellStart"/>
            <w:r w:rsidRPr="00D1510E">
              <w:rPr>
                <w:rFonts w:ascii="Times New Roman" w:hAnsi="Times New Roman" w:cs="Times New Roman"/>
                <w:b/>
                <w:bCs/>
              </w:rPr>
              <w:t>Marie</w:t>
            </w:r>
            <w:proofErr w:type="spellEnd"/>
            <w:r w:rsidRPr="00D1510E">
              <w:rPr>
                <w:rFonts w:ascii="Times New Roman" w:hAnsi="Times New Roman" w:cs="Times New Roman"/>
                <w:b/>
                <w:bCs/>
              </w:rPr>
              <w:t xml:space="preserve"> </w:t>
            </w:r>
            <w:proofErr w:type="spellStart"/>
            <w:r w:rsidRPr="00D1510E">
              <w:rPr>
                <w:rFonts w:ascii="Times New Roman" w:hAnsi="Times New Roman" w:cs="Times New Roman"/>
                <w:b/>
                <w:bCs/>
              </w:rPr>
              <w:t>Skłodowska-Curie</w:t>
            </w:r>
            <w:proofErr w:type="spellEnd"/>
            <w:r w:rsidRPr="00D1510E">
              <w:rPr>
                <w:rFonts w:ascii="Times New Roman" w:hAnsi="Times New Roman" w:cs="Times New Roman"/>
                <w:b/>
                <w:bCs/>
              </w:rPr>
              <w:t xml:space="preserve"> nacionalinių kontaktinių centrų (NCP) bendradarbiavimas 2024 m.</w:t>
            </w:r>
          </w:p>
          <w:p w14:paraId="4949CA60" w14:textId="77777777" w:rsidR="00D1510E" w:rsidRPr="00D1510E" w:rsidRDefault="00D1510E" w:rsidP="00D1510E">
            <w:pPr>
              <w:autoSpaceDE w:val="0"/>
              <w:autoSpaceDN w:val="0"/>
              <w:adjustRightInd w:val="0"/>
              <w:jc w:val="both"/>
              <w:rPr>
                <w:rFonts w:ascii="Times New Roman" w:hAnsi="Times New Roman" w:cs="Times New Roman"/>
              </w:rPr>
            </w:pPr>
          </w:p>
          <w:p w14:paraId="2C52540D" w14:textId="445D4261" w:rsidR="00D1510E" w:rsidRPr="00D1510E" w:rsidRDefault="00D1510E" w:rsidP="00D1510E">
            <w:pPr>
              <w:autoSpaceDE w:val="0"/>
              <w:autoSpaceDN w:val="0"/>
              <w:adjustRightInd w:val="0"/>
              <w:jc w:val="both"/>
              <w:rPr>
                <w:rFonts w:ascii="Times New Roman" w:hAnsi="Times New Roman" w:cs="Times New Roman"/>
              </w:rPr>
            </w:pPr>
            <w:r>
              <w:rPr>
                <w:rFonts w:ascii="Times New Roman" w:hAnsi="Times New Roman" w:cs="Times New Roman"/>
              </w:rPr>
              <w:t>Tikslas – p</w:t>
            </w:r>
            <w:r w:rsidRPr="00D1510E">
              <w:rPr>
                <w:rFonts w:ascii="Times New Roman" w:hAnsi="Times New Roman" w:cs="Times New Roman"/>
              </w:rPr>
              <w:t>atobulint</w:t>
            </w:r>
            <w:r>
              <w:rPr>
                <w:rFonts w:ascii="Times New Roman" w:hAnsi="Times New Roman" w:cs="Times New Roman"/>
              </w:rPr>
              <w:t>os</w:t>
            </w:r>
            <w:r w:rsidRPr="00D1510E">
              <w:rPr>
                <w:rFonts w:ascii="Times New Roman" w:hAnsi="Times New Roman" w:cs="Times New Roman"/>
              </w:rPr>
              <w:t xml:space="preserve"> ir profesional</w:t>
            </w:r>
            <w:r>
              <w:rPr>
                <w:rFonts w:ascii="Times New Roman" w:hAnsi="Times New Roman" w:cs="Times New Roman"/>
              </w:rPr>
              <w:t>esnė</w:t>
            </w:r>
            <w:r w:rsidR="00FB161B">
              <w:rPr>
                <w:rFonts w:ascii="Times New Roman" w:hAnsi="Times New Roman" w:cs="Times New Roman"/>
              </w:rPr>
              <w:t>s</w:t>
            </w:r>
            <w:r>
              <w:rPr>
                <w:rFonts w:ascii="Times New Roman" w:hAnsi="Times New Roman" w:cs="Times New Roman"/>
              </w:rPr>
              <w:t xml:space="preserve"> NCP </w:t>
            </w:r>
            <w:r w:rsidRPr="00D1510E">
              <w:rPr>
                <w:rFonts w:ascii="Times New Roman" w:hAnsi="Times New Roman" w:cs="Times New Roman"/>
              </w:rPr>
              <w:t>paslaug</w:t>
            </w:r>
            <w:r>
              <w:rPr>
                <w:rFonts w:ascii="Times New Roman" w:hAnsi="Times New Roman" w:cs="Times New Roman"/>
              </w:rPr>
              <w:t>os</w:t>
            </w:r>
            <w:r w:rsidRPr="00D1510E">
              <w:rPr>
                <w:rFonts w:ascii="Times New Roman" w:hAnsi="Times New Roman" w:cs="Times New Roman"/>
              </w:rPr>
              <w:t xml:space="preserve"> visoje Europoje, padedanti supaprastinti prieigą prie „Horizonto Europos“ kvietimų teikti paraiškas, mažinti kliūtis naujokams patekti į rinką ir pakelti vidutinę pateiktų pasiūlymų kokybę</w:t>
            </w:r>
            <w:r>
              <w:rPr>
                <w:rFonts w:ascii="Times New Roman" w:hAnsi="Times New Roman" w:cs="Times New Roman"/>
              </w:rPr>
              <w:t>.</w:t>
            </w:r>
          </w:p>
          <w:p w14:paraId="46CFC284" w14:textId="2428A292" w:rsidR="00D1510E" w:rsidRDefault="00D1510E" w:rsidP="00003CBA">
            <w:pPr>
              <w:autoSpaceDE w:val="0"/>
              <w:autoSpaceDN w:val="0"/>
              <w:adjustRightInd w:val="0"/>
              <w:jc w:val="both"/>
              <w:rPr>
                <w:rFonts w:ascii="Times New Roman" w:hAnsi="Times New Roman" w:cs="Times New Roman"/>
              </w:rPr>
            </w:pPr>
            <w:r w:rsidRPr="00650174">
              <w:rPr>
                <w:rFonts w:ascii="Times New Roman" w:hAnsi="Times New Roman" w:cs="Times New Roman"/>
                <w:b/>
                <w:bCs/>
              </w:rPr>
              <w:t>Paraišk</w:t>
            </w:r>
            <w:r w:rsidR="00650174">
              <w:rPr>
                <w:rFonts w:ascii="Times New Roman" w:hAnsi="Times New Roman" w:cs="Times New Roman"/>
                <w:b/>
                <w:bCs/>
              </w:rPr>
              <w:t xml:space="preserve">os renkamos: </w:t>
            </w:r>
            <w:hyperlink r:id="rId17" w:history="1">
              <w:r w:rsidR="00FB161B" w:rsidRPr="00FB161B">
                <w:rPr>
                  <w:rStyle w:val="Hipersaitas"/>
                  <w:rFonts w:ascii="Times New Roman" w:hAnsi="Times New Roman" w:cs="Times New Roman"/>
                </w:rPr>
                <w:t>2024-05-16 iki 2024-09-04</w:t>
              </w:r>
            </w:hyperlink>
            <w:r w:rsidR="00FB161B">
              <w:rPr>
                <w:rFonts w:ascii="Times New Roman" w:hAnsi="Times New Roman" w:cs="Times New Roman"/>
              </w:rPr>
              <w:t>.</w:t>
            </w:r>
          </w:p>
          <w:p w14:paraId="4FC3FC40" w14:textId="77777777" w:rsidR="00FB161B" w:rsidRDefault="00FB161B" w:rsidP="00003CBA">
            <w:pPr>
              <w:autoSpaceDE w:val="0"/>
              <w:autoSpaceDN w:val="0"/>
              <w:adjustRightInd w:val="0"/>
              <w:jc w:val="both"/>
              <w:rPr>
                <w:rFonts w:ascii="Times New Roman" w:hAnsi="Times New Roman" w:cs="Times New Roman"/>
              </w:rPr>
            </w:pPr>
          </w:p>
          <w:p w14:paraId="1FCCEBCB" w14:textId="18811B6C" w:rsidR="00FB161B" w:rsidRPr="00504FFA" w:rsidRDefault="00FB161B" w:rsidP="00003CBA">
            <w:pPr>
              <w:autoSpaceDE w:val="0"/>
              <w:autoSpaceDN w:val="0"/>
              <w:adjustRightInd w:val="0"/>
              <w:jc w:val="both"/>
              <w:rPr>
                <w:rFonts w:ascii="Times New Roman" w:hAnsi="Times New Roman" w:cs="Times New Roman"/>
                <w:b/>
                <w:bCs/>
              </w:rPr>
            </w:pPr>
            <w:r w:rsidRPr="00504FFA">
              <w:rPr>
                <w:rFonts w:ascii="Times New Roman" w:hAnsi="Times New Roman" w:cs="Times New Roman"/>
                <w:b/>
                <w:bCs/>
              </w:rPr>
              <w:t xml:space="preserve">1.2.8. </w:t>
            </w:r>
            <w:r w:rsidR="00504FFA" w:rsidRPr="00504FFA">
              <w:rPr>
                <w:rFonts w:ascii="Times New Roman" w:hAnsi="Times New Roman" w:cs="Times New Roman"/>
                <w:b/>
                <w:bCs/>
              </w:rPr>
              <w:t>Europos mokslininkų naktis ir mokslininkai mokyklose 2024–2025 m.</w:t>
            </w:r>
          </w:p>
          <w:p w14:paraId="7270D9EC" w14:textId="77777777" w:rsidR="00504FFA" w:rsidRPr="00521D9E" w:rsidRDefault="00504FFA" w:rsidP="00003CBA">
            <w:pPr>
              <w:autoSpaceDE w:val="0"/>
              <w:autoSpaceDN w:val="0"/>
              <w:adjustRightInd w:val="0"/>
              <w:jc w:val="both"/>
              <w:rPr>
                <w:rFonts w:ascii="Times New Roman" w:hAnsi="Times New Roman" w:cs="Times New Roman"/>
              </w:rPr>
            </w:pPr>
          </w:p>
          <w:p w14:paraId="6C21AC38" w14:textId="77777777" w:rsidR="00504FFA" w:rsidRDefault="00504FFA" w:rsidP="00003CBA">
            <w:pPr>
              <w:autoSpaceDE w:val="0"/>
              <w:autoSpaceDN w:val="0"/>
              <w:adjustRightInd w:val="0"/>
              <w:jc w:val="both"/>
              <w:rPr>
                <w:rFonts w:ascii="Times New Roman" w:hAnsi="Times New Roman" w:cs="Times New Roman"/>
              </w:rPr>
            </w:pPr>
            <w:r>
              <w:rPr>
                <w:rFonts w:ascii="Times New Roman" w:hAnsi="Times New Roman" w:cs="Times New Roman"/>
              </w:rPr>
              <w:t xml:space="preserve">Tikslas – </w:t>
            </w:r>
            <w:r w:rsidRPr="00504FFA">
              <w:rPr>
                <w:rFonts w:ascii="Times New Roman" w:hAnsi="Times New Roman" w:cs="Times New Roman"/>
              </w:rPr>
              <w:t>išplėsti prieigą prie mokslo ir mokslinių tyrimų</w:t>
            </w:r>
            <w:r>
              <w:rPr>
                <w:rFonts w:ascii="Times New Roman" w:hAnsi="Times New Roman" w:cs="Times New Roman"/>
              </w:rPr>
              <w:t xml:space="preserve">. </w:t>
            </w:r>
            <w:r w:rsidRPr="00504FFA">
              <w:rPr>
                <w:rFonts w:ascii="Times New Roman" w:hAnsi="Times New Roman" w:cs="Times New Roman"/>
              </w:rPr>
              <w:t>MSCA ir pilieči</w:t>
            </w:r>
            <w:r>
              <w:rPr>
                <w:rFonts w:ascii="Times New Roman" w:hAnsi="Times New Roman" w:cs="Times New Roman"/>
              </w:rPr>
              <w:t xml:space="preserve">ai gali </w:t>
            </w:r>
            <w:r w:rsidRPr="00504FFA">
              <w:rPr>
                <w:rFonts w:ascii="Times New Roman" w:hAnsi="Times New Roman" w:cs="Times New Roman"/>
              </w:rPr>
              <w:t>kreip</w:t>
            </w:r>
            <w:r>
              <w:rPr>
                <w:rFonts w:ascii="Times New Roman" w:hAnsi="Times New Roman" w:cs="Times New Roman"/>
              </w:rPr>
              <w:t>tis</w:t>
            </w:r>
            <w:r w:rsidRPr="00504FFA">
              <w:rPr>
                <w:rFonts w:ascii="Times New Roman" w:hAnsi="Times New Roman" w:cs="Times New Roman"/>
              </w:rPr>
              <w:t xml:space="preserve"> į plačiąją visuomenę, pritraukdami žmones, nepaisant jų mokslinio išsilavinimo lygio, ypatingą dėmesį skirdami šeimoms, mokiniams, studentams ir ypač tiems, kurie neturi lengvos prieigos, todėl yra mažiau linkę dalyvauti STEAM srityse (mokslas, technologijos, inžinerija, menai ir matematika) arba mokslinių tyrimų veikla. </w:t>
            </w:r>
          </w:p>
          <w:p w14:paraId="09D38D1B" w14:textId="5A7E8A53" w:rsidR="00504FFA" w:rsidRDefault="00504FFA" w:rsidP="00003CBA">
            <w:pPr>
              <w:autoSpaceDE w:val="0"/>
              <w:autoSpaceDN w:val="0"/>
              <w:adjustRightInd w:val="0"/>
              <w:jc w:val="both"/>
              <w:rPr>
                <w:rFonts w:ascii="Times New Roman" w:hAnsi="Times New Roman" w:cs="Times New Roman"/>
              </w:rPr>
            </w:pPr>
            <w:r w:rsidRPr="00D1510E">
              <w:rPr>
                <w:rFonts w:ascii="Times New Roman" w:hAnsi="Times New Roman" w:cs="Times New Roman"/>
              </w:rPr>
              <w:t>Paraišk</w:t>
            </w:r>
            <w:r w:rsidR="00650174">
              <w:rPr>
                <w:rFonts w:ascii="Times New Roman" w:hAnsi="Times New Roman" w:cs="Times New Roman"/>
              </w:rPr>
              <w:t xml:space="preserve">os renkamos: </w:t>
            </w:r>
            <w:hyperlink r:id="rId18" w:history="1">
              <w:r w:rsidRPr="00504FFA">
                <w:rPr>
                  <w:rStyle w:val="Hipersaitas"/>
                  <w:rFonts w:ascii="Times New Roman" w:hAnsi="Times New Roman" w:cs="Times New Roman"/>
                </w:rPr>
                <w:t>2023-06-20 iki 2023</w:t>
              </w:r>
              <w:r w:rsidR="00517AE8">
                <w:rPr>
                  <w:rStyle w:val="Hipersaitas"/>
                  <w:rFonts w:ascii="Times New Roman" w:hAnsi="Times New Roman" w:cs="Times New Roman"/>
                </w:rPr>
                <w:t>-</w:t>
              </w:r>
              <w:r w:rsidRPr="00504FFA">
                <w:rPr>
                  <w:rStyle w:val="Hipersaitas"/>
                  <w:rFonts w:ascii="Times New Roman" w:hAnsi="Times New Roman" w:cs="Times New Roman"/>
                </w:rPr>
                <w:t>10-25</w:t>
              </w:r>
            </w:hyperlink>
          </w:p>
          <w:p w14:paraId="29FEE500" w14:textId="1526D222" w:rsidR="00422677" w:rsidRPr="00997670" w:rsidRDefault="00422677" w:rsidP="00422677">
            <w:pPr>
              <w:autoSpaceDE w:val="0"/>
              <w:autoSpaceDN w:val="0"/>
              <w:adjustRightInd w:val="0"/>
              <w:rPr>
                <w:rFonts w:ascii="Times New Roman" w:hAnsi="Times New Roman" w:cs="Times New Roman"/>
                <w:i/>
                <w:iCs/>
              </w:rPr>
            </w:pPr>
          </w:p>
        </w:tc>
        <w:tc>
          <w:tcPr>
            <w:tcW w:w="3119" w:type="dxa"/>
            <w:vMerge/>
          </w:tcPr>
          <w:p w14:paraId="32A40094" w14:textId="77777777" w:rsidR="009112F1" w:rsidRPr="00997670" w:rsidRDefault="009112F1" w:rsidP="00CD0F41">
            <w:pPr>
              <w:pStyle w:val="Sraopastraipa"/>
              <w:numPr>
                <w:ilvl w:val="0"/>
                <w:numId w:val="2"/>
              </w:numPr>
              <w:autoSpaceDE w:val="0"/>
              <w:autoSpaceDN w:val="0"/>
              <w:adjustRightInd w:val="0"/>
              <w:rPr>
                <w:rFonts w:ascii="Times New Roman" w:hAnsi="Times New Roman" w:cs="Times New Roman"/>
              </w:rPr>
            </w:pPr>
          </w:p>
        </w:tc>
      </w:tr>
      <w:tr w:rsidR="009112F1" w:rsidRPr="00997670" w14:paraId="5E9B594A" w14:textId="77777777" w:rsidTr="00F324D5">
        <w:trPr>
          <w:trHeight w:val="175"/>
        </w:trPr>
        <w:tc>
          <w:tcPr>
            <w:tcW w:w="704" w:type="dxa"/>
            <w:vMerge/>
          </w:tcPr>
          <w:p w14:paraId="7DCE97F5" w14:textId="77777777" w:rsidR="009112F1" w:rsidRPr="00997670" w:rsidRDefault="009112F1" w:rsidP="00221008">
            <w:pPr>
              <w:autoSpaceDE w:val="0"/>
              <w:autoSpaceDN w:val="0"/>
              <w:adjustRightInd w:val="0"/>
              <w:jc w:val="center"/>
              <w:rPr>
                <w:rFonts w:ascii="Times New Roman" w:hAnsi="Times New Roman" w:cs="Times New Roman"/>
                <w:noProof/>
                <w:color w:val="000000"/>
                <w:kern w:val="0"/>
              </w:rPr>
            </w:pPr>
          </w:p>
        </w:tc>
        <w:tc>
          <w:tcPr>
            <w:tcW w:w="1559" w:type="dxa"/>
            <w:vMerge/>
          </w:tcPr>
          <w:p w14:paraId="79A87A73" w14:textId="77777777" w:rsidR="009112F1" w:rsidRPr="00997670" w:rsidRDefault="009112F1" w:rsidP="00221008">
            <w:pPr>
              <w:autoSpaceDE w:val="0"/>
              <w:autoSpaceDN w:val="0"/>
              <w:adjustRightInd w:val="0"/>
              <w:rPr>
                <w:rFonts w:ascii="Times New Roman" w:hAnsi="Times New Roman" w:cs="Times New Roman"/>
              </w:rPr>
            </w:pPr>
          </w:p>
        </w:tc>
        <w:tc>
          <w:tcPr>
            <w:tcW w:w="4258" w:type="dxa"/>
            <w:vMerge/>
          </w:tcPr>
          <w:p w14:paraId="4F6E9612" w14:textId="77777777" w:rsidR="009112F1" w:rsidRPr="00997670" w:rsidRDefault="009112F1" w:rsidP="00221008">
            <w:pPr>
              <w:autoSpaceDE w:val="0"/>
              <w:autoSpaceDN w:val="0"/>
              <w:adjustRightInd w:val="0"/>
              <w:rPr>
                <w:rFonts w:ascii="Times New Roman" w:hAnsi="Times New Roman" w:cs="Times New Roman"/>
                <w:noProof/>
                <w:color w:val="000000"/>
                <w:kern w:val="0"/>
              </w:rPr>
            </w:pPr>
          </w:p>
        </w:tc>
        <w:tc>
          <w:tcPr>
            <w:tcW w:w="6095" w:type="dxa"/>
          </w:tcPr>
          <w:p w14:paraId="0750332F" w14:textId="41FCCCF7" w:rsidR="00152B55" w:rsidRPr="00152B55" w:rsidRDefault="00152B55" w:rsidP="00152B55">
            <w:pPr>
              <w:pStyle w:val="Sraopastraipa"/>
              <w:numPr>
                <w:ilvl w:val="1"/>
                <w:numId w:val="7"/>
              </w:numPr>
              <w:autoSpaceDE w:val="0"/>
              <w:autoSpaceDN w:val="0"/>
              <w:adjustRightInd w:val="0"/>
              <w:rPr>
                <w:rFonts w:ascii="Times New Roman" w:hAnsi="Times New Roman" w:cs="Times New Roman"/>
              </w:rPr>
            </w:pPr>
            <w:r w:rsidRPr="00152B55">
              <w:rPr>
                <w:rFonts w:ascii="Times New Roman" w:hAnsi="Times New Roman" w:cs="Times New Roman"/>
              </w:rPr>
              <w:t>Šiuo metu skelbiama</w:t>
            </w:r>
            <w:r w:rsidR="002A72AE">
              <w:rPr>
                <w:rFonts w:ascii="Times New Roman" w:hAnsi="Times New Roman" w:cs="Times New Roman"/>
              </w:rPr>
              <w:t xml:space="preserve"> </w:t>
            </w:r>
            <w:hyperlink r:id="rId19" w:history="1">
              <w:r w:rsidR="002A72AE" w:rsidRPr="00152B55">
                <w:rPr>
                  <w:rStyle w:val="Hipersaitas"/>
                  <w:rFonts w:ascii="Times New Roman" w:hAnsi="Times New Roman" w:cs="Times New Roman"/>
                </w:rPr>
                <w:t>13 kvietimų</w:t>
              </w:r>
            </w:hyperlink>
            <w:r w:rsidR="002A72AE">
              <w:rPr>
                <w:rStyle w:val="Hipersaitas"/>
                <w:rFonts w:ascii="Times New Roman" w:hAnsi="Times New Roman" w:cs="Times New Roman"/>
              </w:rPr>
              <w:t xml:space="preserve">. </w:t>
            </w:r>
            <w:r w:rsidR="002A72AE">
              <w:rPr>
                <w:rFonts w:ascii="Times New Roman" w:hAnsi="Times New Roman" w:cs="Times New Roman"/>
              </w:rPr>
              <w:t>Aktualesni kvietimai:</w:t>
            </w:r>
          </w:p>
          <w:p w14:paraId="4E66C628" w14:textId="57CCCE9C" w:rsidR="00E05EED" w:rsidRDefault="00152B55" w:rsidP="00517AE8">
            <w:pPr>
              <w:pStyle w:val="Sraopastraipa"/>
              <w:numPr>
                <w:ilvl w:val="2"/>
                <w:numId w:val="7"/>
              </w:numPr>
              <w:tabs>
                <w:tab w:val="left" w:pos="597"/>
              </w:tabs>
              <w:autoSpaceDE w:val="0"/>
              <w:autoSpaceDN w:val="0"/>
              <w:adjustRightInd w:val="0"/>
              <w:ind w:left="0" w:firstLine="0"/>
              <w:jc w:val="both"/>
              <w:rPr>
                <w:rFonts w:ascii="Times New Roman" w:hAnsi="Times New Roman" w:cs="Times New Roman"/>
                <w:b/>
                <w:bCs/>
              </w:rPr>
            </w:pPr>
            <w:r w:rsidRPr="00517AE8">
              <w:rPr>
                <w:rFonts w:ascii="Times New Roman" w:hAnsi="Times New Roman" w:cs="Times New Roman"/>
                <w:b/>
                <w:bCs/>
              </w:rPr>
              <w:t>Europos mokslinių tyrimų infrastruktūros kraštovaizdžio kūrimas, konsolidavimas ir optimizavimas, lyderystės pasaulyje išlaikymas</w:t>
            </w:r>
          </w:p>
          <w:p w14:paraId="6513F0A8" w14:textId="04EB4156" w:rsidR="00517AE8" w:rsidRDefault="00517AE8" w:rsidP="00517AE8">
            <w:pPr>
              <w:tabs>
                <w:tab w:val="left" w:pos="597"/>
              </w:tabs>
              <w:autoSpaceDE w:val="0"/>
              <w:autoSpaceDN w:val="0"/>
              <w:adjustRightInd w:val="0"/>
              <w:jc w:val="both"/>
              <w:rPr>
                <w:rFonts w:ascii="Times New Roman" w:hAnsi="Times New Roman" w:cs="Times New Roman"/>
              </w:rPr>
            </w:pPr>
            <w:r w:rsidRPr="00517AE8">
              <w:rPr>
                <w:rFonts w:ascii="Times New Roman" w:hAnsi="Times New Roman" w:cs="Times New Roman"/>
              </w:rPr>
              <w:t>Tikslas – sukonsoliduoti turimą infrastruktūrą ir apjungti pajėgas MTEP srityje.</w:t>
            </w:r>
            <w:r w:rsidR="00F85F56">
              <w:rPr>
                <w:rFonts w:ascii="Times New Roman" w:hAnsi="Times New Roman" w:cs="Times New Roman"/>
              </w:rPr>
              <w:t xml:space="preserve"> Subsidija.</w:t>
            </w:r>
          </w:p>
          <w:p w14:paraId="777374DF" w14:textId="5E8F32B8" w:rsidR="00517AE8" w:rsidRDefault="00517AE8" w:rsidP="00517AE8">
            <w:pPr>
              <w:tabs>
                <w:tab w:val="left" w:pos="597"/>
              </w:tabs>
              <w:autoSpaceDE w:val="0"/>
              <w:autoSpaceDN w:val="0"/>
              <w:adjustRightInd w:val="0"/>
              <w:jc w:val="both"/>
              <w:rPr>
                <w:rFonts w:ascii="Times New Roman" w:hAnsi="Times New Roman" w:cs="Times New Roman"/>
              </w:rPr>
            </w:pPr>
            <w:r>
              <w:rPr>
                <w:rFonts w:ascii="Times New Roman" w:hAnsi="Times New Roman" w:cs="Times New Roman"/>
              </w:rPr>
              <w:t>Paraišk</w:t>
            </w:r>
            <w:r w:rsidR="002A72AE">
              <w:rPr>
                <w:rFonts w:ascii="Times New Roman" w:hAnsi="Times New Roman" w:cs="Times New Roman"/>
              </w:rPr>
              <w:t xml:space="preserve">os renkamos: </w:t>
            </w:r>
            <w:hyperlink r:id="rId20" w:history="1">
              <w:r w:rsidRPr="00517AE8">
                <w:rPr>
                  <w:rStyle w:val="Hipersaitas"/>
                  <w:rFonts w:ascii="Times New Roman" w:hAnsi="Times New Roman" w:cs="Times New Roman"/>
                </w:rPr>
                <w:t>2023-12-06 iki 2023-03-12</w:t>
              </w:r>
            </w:hyperlink>
          </w:p>
          <w:p w14:paraId="4CF4D95B" w14:textId="50145872" w:rsidR="00517AE8" w:rsidRDefault="0057367C" w:rsidP="0057367C">
            <w:pPr>
              <w:pStyle w:val="Sraopastraipa"/>
              <w:numPr>
                <w:ilvl w:val="2"/>
                <w:numId w:val="7"/>
              </w:numPr>
              <w:tabs>
                <w:tab w:val="left" w:pos="30"/>
                <w:tab w:val="left" w:pos="597"/>
              </w:tabs>
              <w:autoSpaceDE w:val="0"/>
              <w:autoSpaceDN w:val="0"/>
              <w:adjustRightInd w:val="0"/>
              <w:ind w:left="0" w:firstLine="30"/>
              <w:jc w:val="both"/>
              <w:rPr>
                <w:rFonts w:ascii="Times New Roman" w:hAnsi="Times New Roman" w:cs="Times New Roman"/>
                <w:b/>
                <w:bCs/>
              </w:rPr>
            </w:pPr>
            <w:r w:rsidRPr="0057367C">
              <w:rPr>
                <w:rFonts w:ascii="Times New Roman" w:hAnsi="Times New Roman" w:cs="Times New Roman"/>
                <w:b/>
                <w:bCs/>
              </w:rPr>
              <w:t xml:space="preserve">Remti </w:t>
            </w:r>
            <w:r w:rsidR="00023DE8">
              <w:rPr>
                <w:rFonts w:ascii="Times New Roman" w:hAnsi="Times New Roman" w:cs="Times New Roman"/>
                <w:b/>
                <w:bCs/>
              </w:rPr>
              <w:t xml:space="preserve">(Europos atviro mokslo debesis) </w:t>
            </w:r>
            <w:r w:rsidRPr="0057367C">
              <w:rPr>
                <w:rFonts w:ascii="Times New Roman" w:hAnsi="Times New Roman" w:cs="Times New Roman"/>
                <w:b/>
                <w:bCs/>
              </w:rPr>
              <w:t>EOSC partnerystę toliau stiprinant EOSC ekosistemos koordinavimą ir tvarumą</w:t>
            </w:r>
            <w:r>
              <w:rPr>
                <w:rFonts w:ascii="Times New Roman" w:hAnsi="Times New Roman" w:cs="Times New Roman"/>
                <w:b/>
                <w:bCs/>
              </w:rPr>
              <w:t>.</w:t>
            </w:r>
          </w:p>
          <w:p w14:paraId="751C265E" w14:textId="14079E2E" w:rsidR="00CF5FC8" w:rsidRPr="00CF5FC8" w:rsidRDefault="00CF5FC8" w:rsidP="00CF5FC8">
            <w:pPr>
              <w:pStyle w:val="Sraopastraipa"/>
              <w:tabs>
                <w:tab w:val="left" w:pos="30"/>
                <w:tab w:val="left" w:pos="597"/>
              </w:tabs>
              <w:autoSpaceDE w:val="0"/>
              <w:autoSpaceDN w:val="0"/>
              <w:adjustRightInd w:val="0"/>
              <w:ind w:left="30"/>
              <w:jc w:val="both"/>
              <w:rPr>
                <w:rFonts w:ascii="Times New Roman" w:hAnsi="Times New Roman" w:cs="Times New Roman"/>
              </w:rPr>
            </w:pPr>
            <w:r w:rsidRPr="00CF5FC8">
              <w:rPr>
                <w:rFonts w:ascii="Times New Roman" w:hAnsi="Times New Roman" w:cs="Times New Roman"/>
              </w:rPr>
              <w:t>Subsidija.</w:t>
            </w:r>
            <w:r w:rsidR="00B21799">
              <w:rPr>
                <w:rFonts w:ascii="Times New Roman" w:hAnsi="Times New Roman" w:cs="Times New Roman"/>
              </w:rPr>
              <w:t xml:space="preserve"> </w:t>
            </w:r>
            <w:r w:rsidRPr="00CF5FC8">
              <w:rPr>
                <w:rFonts w:ascii="Times New Roman" w:hAnsi="Times New Roman" w:cs="Times New Roman"/>
              </w:rPr>
              <w:t>Paraišk</w:t>
            </w:r>
            <w:r w:rsidR="00B21799">
              <w:rPr>
                <w:rFonts w:ascii="Times New Roman" w:hAnsi="Times New Roman" w:cs="Times New Roman"/>
              </w:rPr>
              <w:t>os renkamos:</w:t>
            </w:r>
          </w:p>
          <w:p w14:paraId="46C1AB44" w14:textId="695A7B58" w:rsidR="00CF5FC8" w:rsidRDefault="007502E2" w:rsidP="00CF5FC8">
            <w:pPr>
              <w:pStyle w:val="Sraopastraipa"/>
              <w:tabs>
                <w:tab w:val="left" w:pos="30"/>
                <w:tab w:val="left" w:pos="597"/>
              </w:tabs>
              <w:autoSpaceDE w:val="0"/>
              <w:autoSpaceDN w:val="0"/>
              <w:adjustRightInd w:val="0"/>
              <w:ind w:left="30"/>
              <w:jc w:val="both"/>
              <w:rPr>
                <w:rFonts w:ascii="Times New Roman" w:hAnsi="Times New Roman" w:cs="Times New Roman"/>
                <w:b/>
                <w:bCs/>
              </w:rPr>
            </w:pPr>
            <w:hyperlink r:id="rId21" w:history="1">
              <w:r w:rsidR="00CF5FC8" w:rsidRPr="00CF5FC8">
                <w:rPr>
                  <w:rStyle w:val="Hipersaitas"/>
                  <w:rFonts w:ascii="Times New Roman" w:hAnsi="Times New Roman" w:cs="Times New Roman"/>
                  <w:b/>
                  <w:bCs/>
                </w:rPr>
                <w:t>2023-12-06 iki 2024-03-12</w:t>
              </w:r>
            </w:hyperlink>
          </w:p>
          <w:p w14:paraId="0993A822" w14:textId="18C9CB44" w:rsidR="00CF5FC8" w:rsidRDefault="00CF5FC8" w:rsidP="00CF5FC8">
            <w:pPr>
              <w:pStyle w:val="Sraopastraipa"/>
              <w:numPr>
                <w:ilvl w:val="2"/>
                <w:numId w:val="7"/>
              </w:numPr>
              <w:tabs>
                <w:tab w:val="left" w:pos="0"/>
                <w:tab w:val="left" w:pos="30"/>
                <w:tab w:val="left" w:pos="597"/>
              </w:tabs>
              <w:autoSpaceDE w:val="0"/>
              <w:autoSpaceDN w:val="0"/>
              <w:adjustRightInd w:val="0"/>
              <w:ind w:left="30" w:hanging="30"/>
              <w:jc w:val="both"/>
              <w:rPr>
                <w:rFonts w:ascii="Times New Roman" w:hAnsi="Times New Roman" w:cs="Times New Roman"/>
                <w:b/>
                <w:bCs/>
              </w:rPr>
            </w:pPr>
            <w:r w:rsidRPr="00CF5FC8">
              <w:rPr>
                <w:rFonts w:ascii="Times New Roman" w:hAnsi="Times New Roman" w:cs="Times New Roman"/>
                <w:b/>
                <w:bCs/>
              </w:rPr>
              <w:t>Nauji skaitmeniniai dvyniai, skirti „</w:t>
            </w:r>
            <w:proofErr w:type="spellStart"/>
            <w:r w:rsidRPr="00CF5FC8">
              <w:rPr>
                <w:rFonts w:ascii="Times New Roman" w:hAnsi="Times New Roman" w:cs="Times New Roman"/>
                <w:b/>
                <w:bCs/>
              </w:rPr>
              <w:t>Destination</w:t>
            </w:r>
            <w:proofErr w:type="spellEnd"/>
            <w:r w:rsidRPr="00CF5FC8">
              <w:rPr>
                <w:rFonts w:ascii="Times New Roman" w:hAnsi="Times New Roman" w:cs="Times New Roman"/>
                <w:b/>
                <w:bCs/>
              </w:rPr>
              <w:t xml:space="preserve"> </w:t>
            </w:r>
            <w:proofErr w:type="spellStart"/>
            <w:r w:rsidRPr="00CF5FC8">
              <w:rPr>
                <w:rFonts w:ascii="Times New Roman" w:hAnsi="Times New Roman" w:cs="Times New Roman"/>
                <w:b/>
                <w:bCs/>
              </w:rPr>
              <w:t>Earth</w:t>
            </w:r>
            <w:proofErr w:type="spellEnd"/>
            <w:r w:rsidRPr="00CF5FC8">
              <w:rPr>
                <w:rFonts w:ascii="Times New Roman" w:hAnsi="Times New Roman" w:cs="Times New Roman"/>
                <w:b/>
                <w:bCs/>
              </w:rPr>
              <w:t>“</w:t>
            </w:r>
          </w:p>
          <w:p w14:paraId="5F90CD5C" w14:textId="17F4EC42" w:rsidR="00630BE0" w:rsidRDefault="00F324D5" w:rsidP="00F324D5">
            <w:pPr>
              <w:pStyle w:val="Sraopastraipa"/>
              <w:tabs>
                <w:tab w:val="left" w:pos="0"/>
                <w:tab w:val="left" w:pos="30"/>
                <w:tab w:val="left" w:pos="597"/>
              </w:tabs>
              <w:autoSpaceDE w:val="0"/>
              <w:autoSpaceDN w:val="0"/>
              <w:adjustRightInd w:val="0"/>
              <w:ind w:left="30"/>
              <w:jc w:val="both"/>
              <w:rPr>
                <w:rFonts w:ascii="Times New Roman" w:hAnsi="Times New Roman" w:cs="Times New Roman"/>
              </w:rPr>
            </w:pPr>
            <w:r w:rsidRPr="00F324D5">
              <w:rPr>
                <w:rFonts w:ascii="Times New Roman" w:hAnsi="Times New Roman" w:cs="Times New Roman"/>
              </w:rPr>
              <w:t>„</w:t>
            </w:r>
            <w:proofErr w:type="spellStart"/>
            <w:r w:rsidRPr="00F324D5">
              <w:rPr>
                <w:rFonts w:ascii="Times New Roman" w:hAnsi="Times New Roman" w:cs="Times New Roman"/>
              </w:rPr>
              <w:t>Destination</w:t>
            </w:r>
            <w:proofErr w:type="spellEnd"/>
            <w:r w:rsidRPr="00F324D5">
              <w:rPr>
                <w:rFonts w:ascii="Times New Roman" w:hAnsi="Times New Roman" w:cs="Times New Roman"/>
              </w:rPr>
              <w:t xml:space="preserve"> </w:t>
            </w:r>
            <w:proofErr w:type="spellStart"/>
            <w:r w:rsidRPr="00F324D5">
              <w:rPr>
                <w:rFonts w:ascii="Times New Roman" w:hAnsi="Times New Roman" w:cs="Times New Roman"/>
              </w:rPr>
              <w:t>Earth</w:t>
            </w:r>
            <w:proofErr w:type="spellEnd"/>
            <w:r w:rsidRPr="00F324D5">
              <w:rPr>
                <w:rFonts w:ascii="Times New Roman" w:hAnsi="Times New Roman" w:cs="Times New Roman"/>
              </w:rPr>
              <w:t>“</w:t>
            </w:r>
            <w:r>
              <w:rPr>
                <w:rFonts w:ascii="Times New Roman" w:hAnsi="Times New Roman" w:cs="Times New Roman"/>
              </w:rPr>
              <w:t xml:space="preserve"> (</w:t>
            </w:r>
            <w:r w:rsidRPr="00F324D5">
              <w:rPr>
                <w:rFonts w:ascii="Times New Roman" w:hAnsi="Times New Roman" w:cs="Times New Roman"/>
              </w:rPr>
              <w:t>veiklos pajėgumų stiprinimas finansuojamas iš Skaitmeninės Europos programos</w:t>
            </w:r>
            <w:r>
              <w:rPr>
                <w:rFonts w:ascii="Times New Roman" w:hAnsi="Times New Roman" w:cs="Times New Roman"/>
              </w:rPr>
              <w:t>)</w:t>
            </w:r>
            <w:r w:rsidRPr="00F324D5">
              <w:rPr>
                <w:rFonts w:ascii="Times New Roman" w:hAnsi="Times New Roman" w:cs="Times New Roman"/>
              </w:rPr>
              <w:t xml:space="preserve">, siekiama sukurti didelio tikslumo skaitmeninį Žemės modelį, skirtą modeliuoti, stebėti ir imituoti gamtos reiškinius ir susijusią žmogaus veiklą. </w:t>
            </w:r>
          </w:p>
          <w:p w14:paraId="6C809415" w14:textId="49CDF703" w:rsidR="00C82B94" w:rsidRPr="00C82B94" w:rsidRDefault="00C82B94" w:rsidP="00F324D5">
            <w:pPr>
              <w:pStyle w:val="Sraopastraipa"/>
              <w:tabs>
                <w:tab w:val="left" w:pos="0"/>
                <w:tab w:val="left" w:pos="30"/>
                <w:tab w:val="left" w:pos="597"/>
              </w:tabs>
              <w:autoSpaceDE w:val="0"/>
              <w:autoSpaceDN w:val="0"/>
              <w:adjustRightInd w:val="0"/>
              <w:ind w:left="30"/>
              <w:jc w:val="both"/>
              <w:rPr>
                <w:rFonts w:ascii="Times New Roman" w:hAnsi="Times New Roman" w:cs="Times New Roman"/>
                <w:b/>
                <w:bCs/>
              </w:rPr>
            </w:pPr>
            <w:proofErr w:type="spellStart"/>
            <w:r>
              <w:rPr>
                <w:rFonts w:ascii="Times New Roman" w:hAnsi="Times New Roman" w:cs="Times New Roman"/>
                <w:b/>
                <w:bCs/>
                <w:lang w:val="en-US"/>
              </w:rPr>
              <w:t>Paraišk</w:t>
            </w:r>
            <w:r w:rsidR="006E1BAD">
              <w:rPr>
                <w:rFonts w:ascii="Times New Roman" w:hAnsi="Times New Roman" w:cs="Times New Roman"/>
                <w:b/>
                <w:bCs/>
                <w:lang w:val="en-US"/>
              </w:rPr>
              <w:t>os</w:t>
            </w:r>
            <w:proofErr w:type="spellEnd"/>
            <w:r w:rsidR="006E1BAD">
              <w:rPr>
                <w:rFonts w:ascii="Times New Roman" w:hAnsi="Times New Roman" w:cs="Times New Roman"/>
                <w:b/>
                <w:bCs/>
                <w:lang w:val="en-US"/>
              </w:rPr>
              <w:t xml:space="preserve"> </w:t>
            </w:r>
            <w:proofErr w:type="spellStart"/>
            <w:r w:rsidR="006E1BAD">
              <w:rPr>
                <w:rFonts w:ascii="Times New Roman" w:hAnsi="Times New Roman" w:cs="Times New Roman"/>
                <w:b/>
                <w:bCs/>
                <w:lang w:val="en-US"/>
              </w:rPr>
              <w:t>renkamos</w:t>
            </w:r>
            <w:proofErr w:type="spellEnd"/>
            <w:r>
              <w:rPr>
                <w:rFonts w:ascii="Times New Roman" w:hAnsi="Times New Roman" w:cs="Times New Roman"/>
                <w:b/>
                <w:bCs/>
                <w:lang w:val="en-US"/>
              </w:rPr>
              <w:t>:</w:t>
            </w:r>
            <w:r w:rsidR="006E1BAD">
              <w:rPr>
                <w:rFonts w:ascii="Times New Roman" w:hAnsi="Times New Roman" w:cs="Times New Roman"/>
                <w:b/>
                <w:bCs/>
                <w:lang w:val="en-US"/>
              </w:rPr>
              <w:t xml:space="preserve"> </w:t>
            </w:r>
            <w:hyperlink r:id="rId22" w:history="1">
              <w:r w:rsidRPr="00C82B94">
                <w:rPr>
                  <w:rStyle w:val="Hipersaitas"/>
                  <w:rFonts w:ascii="Times New Roman" w:hAnsi="Times New Roman" w:cs="Times New Roman"/>
                  <w:b/>
                  <w:bCs/>
                </w:rPr>
                <w:t>2023-12-06 iki 2024-03-12</w:t>
              </w:r>
            </w:hyperlink>
          </w:p>
          <w:p w14:paraId="3DAE9757" w14:textId="42B7A457" w:rsidR="00CF5FC8" w:rsidRDefault="00466117" w:rsidP="00466117">
            <w:pPr>
              <w:pStyle w:val="Sraopastraipa"/>
              <w:numPr>
                <w:ilvl w:val="2"/>
                <w:numId w:val="7"/>
              </w:numPr>
              <w:tabs>
                <w:tab w:val="left" w:pos="30"/>
                <w:tab w:val="left" w:pos="597"/>
              </w:tabs>
              <w:autoSpaceDE w:val="0"/>
              <w:autoSpaceDN w:val="0"/>
              <w:adjustRightInd w:val="0"/>
              <w:ind w:left="0" w:firstLine="0"/>
              <w:jc w:val="both"/>
              <w:rPr>
                <w:rFonts w:ascii="Times New Roman" w:hAnsi="Times New Roman" w:cs="Times New Roman"/>
                <w:b/>
                <w:bCs/>
              </w:rPr>
            </w:pPr>
            <w:r w:rsidRPr="00466117">
              <w:rPr>
                <w:rFonts w:ascii="Times New Roman" w:hAnsi="Times New Roman" w:cs="Times New Roman"/>
                <w:b/>
                <w:bCs/>
              </w:rPr>
              <w:t>Įgalinti EOSC susietų ir patikimų saugyklų tinklą ir tobulinti bendrųjų ir specifinių paslaugų, skirtų duomenims ir kitiems skaitmeniniams mokslinių tyrimų objektams, sistemą.</w:t>
            </w:r>
            <w:r>
              <w:rPr>
                <w:rFonts w:ascii="Times New Roman" w:hAnsi="Times New Roman" w:cs="Times New Roman"/>
                <w:b/>
                <w:bCs/>
              </w:rPr>
              <w:t xml:space="preserve"> </w:t>
            </w:r>
          </w:p>
          <w:p w14:paraId="1B9DF78E" w14:textId="0EC06507" w:rsidR="00466117" w:rsidRDefault="00466117" w:rsidP="00466117">
            <w:pPr>
              <w:tabs>
                <w:tab w:val="left" w:pos="30"/>
                <w:tab w:val="left" w:pos="597"/>
              </w:tabs>
              <w:autoSpaceDE w:val="0"/>
              <w:autoSpaceDN w:val="0"/>
              <w:adjustRightInd w:val="0"/>
              <w:jc w:val="both"/>
              <w:rPr>
                <w:rFonts w:ascii="Times New Roman" w:hAnsi="Times New Roman" w:cs="Times New Roman"/>
                <w:b/>
                <w:bCs/>
              </w:rPr>
            </w:pPr>
            <w:r>
              <w:rPr>
                <w:rFonts w:ascii="Times New Roman" w:hAnsi="Times New Roman" w:cs="Times New Roman"/>
                <w:b/>
                <w:bCs/>
              </w:rPr>
              <w:t xml:space="preserve">Subsidija. Paraiškos renkamos: </w:t>
            </w:r>
            <w:hyperlink r:id="rId23" w:history="1">
              <w:r w:rsidRPr="00466117">
                <w:rPr>
                  <w:rStyle w:val="Hipersaitas"/>
                  <w:rFonts w:ascii="Times New Roman" w:hAnsi="Times New Roman" w:cs="Times New Roman"/>
                  <w:b/>
                  <w:bCs/>
                </w:rPr>
                <w:t>2023-12-06 iki 2024-03-12</w:t>
              </w:r>
            </w:hyperlink>
          </w:p>
          <w:p w14:paraId="7622C941" w14:textId="5D43AEAD" w:rsidR="00466117" w:rsidRDefault="00466117" w:rsidP="00466117">
            <w:pPr>
              <w:pStyle w:val="Sraopastraipa"/>
              <w:numPr>
                <w:ilvl w:val="2"/>
                <w:numId w:val="7"/>
              </w:numPr>
              <w:tabs>
                <w:tab w:val="left" w:pos="30"/>
                <w:tab w:val="left" w:pos="597"/>
              </w:tabs>
              <w:autoSpaceDE w:val="0"/>
              <w:autoSpaceDN w:val="0"/>
              <w:adjustRightInd w:val="0"/>
              <w:jc w:val="both"/>
              <w:rPr>
                <w:rFonts w:ascii="Times New Roman" w:hAnsi="Times New Roman" w:cs="Times New Roman"/>
                <w:b/>
                <w:bCs/>
              </w:rPr>
            </w:pPr>
            <w:proofErr w:type="spellStart"/>
            <w:r>
              <w:rPr>
                <w:rFonts w:ascii="Times New Roman" w:hAnsi="Times New Roman" w:cs="Times New Roman"/>
                <w:b/>
                <w:bCs/>
              </w:rPr>
              <w:t>I</w:t>
            </w:r>
            <w:r w:rsidRPr="00466117">
              <w:rPr>
                <w:rFonts w:ascii="Times New Roman" w:hAnsi="Times New Roman" w:cs="Times New Roman"/>
                <w:b/>
                <w:bCs/>
              </w:rPr>
              <w:t>novatyvios</w:t>
            </w:r>
            <w:proofErr w:type="spellEnd"/>
            <w:r w:rsidRPr="00466117">
              <w:rPr>
                <w:rFonts w:ascii="Times New Roman" w:hAnsi="Times New Roman" w:cs="Times New Roman"/>
                <w:b/>
                <w:bCs/>
              </w:rPr>
              <w:t xml:space="preserve"> ir pritaikomos </w:t>
            </w:r>
            <w:r w:rsidRPr="00466117">
              <w:rPr>
                <w:rFonts w:ascii="Times New Roman" w:hAnsi="Times New Roman" w:cs="Times New Roman"/>
                <w:b/>
                <w:bCs/>
                <w:i/>
                <w:iCs/>
              </w:rPr>
              <w:t>EOSC Exchange</w:t>
            </w:r>
            <w:r w:rsidRPr="00466117">
              <w:rPr>
                <w:rFonts w:ascii="Times New Roman" w:hAnsi="Times New Roman" w:cs="Times New Roman"/>
                <w:b/>
                <w:bCs/>
              </w:rPr>
              <w:t xml:space="preserve"> paslaugos</w:t>
            </w:r>
          </w:p>
          <w:p w14:paraId="544F96FB" w14:textId="5A2D20EA" w:rsidR="00152B55" w:rsidRDefault="00466117" w:rsidP="00466117">
            <w:pPr>
              <w:tabs>
                <w:tab w:val="left" w:pos="30"/>
                <w:tab w:val="left" w:pos="597"/>
              </w:tabs>
              <w:autoSpaceDE w:val="0"/>
              <w:autoSpaceDN w:val="0"/>
              <w:adjustRightInd w:val="0"/>
              <w:jc w:val="both"/>
              <w:rPr>
                <w:rFonts w:ascii="Times New Roman" w:hAnsi="Times New Roman" w:cs="Times New Roman"/>
                <w:b/>
                <w:bCs/>
              </w:rPr>
            </w:pPr>
            <w:r w:rsidRPr="00E102A8">
              <w:rPr>
                <w:rFonts w:ascii="Times New Roman" w:hAnsi="Times New Roman" w:cs="Times New Roman"/>
              </w:rPr>
              <w:t xml:space="preserve">Subsidija, atvirųjų mokslo duomenų </w:t>
            </w:r>
            <w:r w:rsidR="00E102A8" w:rsidRPr="00E102A8">
              <w:rPr>
                <w:rFonts w:ascii="Times New Roman" w:hAnsi="Times New Roman" w:cs="Times New Roman"/>
              </w:rPr>
              <w:t>apsikeitimo</w:t>
            </w:r>
            <w:r w:rsidR="00E102A8">
              <w:rPr>
                <w:rFonts w:ascii="Times New Roman" w:hAnsi="Times New Roman" w:cs="Times New Roman"/>
                <w:b/>
                <w:bCs/>
              </w:rPr>
              <w:t xml:space="preserve"> </w:t>
            </w:r>
            <w:r w:rsidRPr="00E102A8">
              <w:rPr>
                <w:rFonts w:ascii="Times New Roman" w:hAnsi="Times New Roman" w:cs="Times New Roman"/>
              </w:rPr>
              <w:t>srityje</w:t>
            </w:r>
            <w:r>
              <w:rPr>
                <w:rFonts w:ascii="Times New Roman" w:hAnsi="Times New Roman" w:cs="Times New Roman"/>
                <w:b/>
                <w:bCs/>
              </w:rPr>
              <w:t xml:space="preserve">. Paraiškos renkamos: </w:t>
            </w:r>
            <w:hyperlink r:id="rId24" w:history="1">
              <w:r w:rsidRPr="00466117">
                <w:rPr>
                  <w:rStyle w:val="Hipersaitas"/>
                  <w:rFonts w:ascii="Times New Roman" w:hAnsi="Times New Roman" w:cs="Times New Roman"/>
                  <w:b/>
                  <w:bCs/>
                </w:rPr>
                <w:t>2023-12-06 iki 2024-03-12</w:t>
              </w:r>
            </w:hyperlink>
          </w:p>
          <w:p w14:paraId="2CE3C1C5" w14:textId="77777777" w:rsidR="00466117" w:rsidRDefault="00E102A8" w:rsidP="00881C0C">
            <w:pPr>
              <w:pStyle w:val="Sraopastraipa"/>
              <w:numPr>
                <w:ilvl w:val="2"/>
                <w:numId w:val="7"/>
              </w:numPr>
              <w:tabs>
                <w:tab w:val="left" w:pos="37"/>
                <w:tab w:val="left" w:pos="604"/>
              </w:tabs>
              <w:autoSpaceDE w:val="0"/>
              <w:autoSpaceDN w:val="0"/>
              <w:adjustRightInd w:val="0"/>
              <w:ind w:left="37" w:firstLine="0"/>
              <w:jc w:val="both"/>
              <w:rPr>
                <w:rFonts w:ascii="Times New Roman" w:hAnsi="Times New Roman" w:cs="Times New Roman"/>
              </w:rPr>
            </w:pPr>
            <w:r w:rsidRPr="00E102A8">
              <w:rPr>
                <w:rFonts w:ascii="Times New Roman" w:hAnsi="Times New Roman" w:cs="Times New Roman"/>
                <w:b/>
                <w:bCs/>
              </w:rPr>
              <w:t>Ilgalaikė EOSC prieigos ir išsaugojimo infrastruktūros plėtra, įskaitant duomenų kokybės aspektus</w:t>
            </w:r>
            <w:r>
              <w:rPr>
                <w:rFonts w:ascii="Times New Roman" w:hAnsi="Times New Roman" w:cs="Times New Roman"/>
              </w:rPr>
              <w:t xml:space="preserve">. Subsidija. Paraiškos renkamos: </w:t>
            </w:r>
            <w:hyperlink r:id="rId25" w:history="1">
              <w:r w:rsidRPr="00E102A8">
                <w:rPr>
                  <w:rStyle w:val="Hipersaitas"/>
                  <w:rFonts w:ascii="Times New Roman" w:hAnsi="Times New Roman" w:cs="Times New Roman"/>
                </w:rPr>
                <w:t>2023-12-06 iki 2024-03-12</w:t>
              </w:r>
            </w:hyperlink>
          </w:p>
          <w:p w14:paraId="29B66395" w14:textId="77777777" w:rsidR="00881C0C" w:rsidRDefault="00E102A8" w:rsidP="00881C0C">
            <w:pPr>
              <w:pStyle w:val="Sraopastraipa"/>
              <w:numPr>
                <w:ilvl w:val="2"/>
                <w:numId w:val="7"/>
              </w:numPr>
              <w:tabs>
                <w:tab w:val="left" w:pos="37"/>
                <w:tab w:val="left" w:pos="604"/>
              </w:tabs>
              <w:autoSpaceDE w:val="0"/>
              <w:autoSpaceDN w:val="0"/>
              <w:adjustRightInd w:val="0"/>
              <w:ind w:left="37" w:firstLine="0"/>
              <w:jc w:val="both"/>
              <w:rPr>
                <w:rFonts w:ascii="Times New Roman" w:hAnsi="Times New Roman" w:cs="Times New Roman"/>
              </w:rPr>
            </w:pPr>
            <w:r w:rsidRPr="00E102A8">
              <w:rPr>
                <w:rFonts w:ascii="Times New Roman" w:hAnsi="Times New Roman" w:cs="Times New Roman"/>
                <w:b/>
                <w:bCs/>
              </w:rPr>
              <w:t>Papildytos ir virtualiosios realybės įgalinti skaitmeniniai dvyniai, skirti modeliuoti sudėtingus reiškinius naujose RI taikymo srityse.</w:t>
            </w:r>
            <w:r>
              <w:rPr>
                <w:rFonts w:ascii="Times New Roman" w:hAnsi="Times New Roman" w:cs="Times New Roman"/>
              </w:rPr>
              <w:t xml:space="preserve"> </w:t>
            </w:r>
          </w:p>
          <w:p w14:paraId="501F1219" w14:textId="0FC8E99A" w:rsidR="00E102A8" w:rsidRDefault="00E102A8" w:rsidP="00881C0C">
            <w:pPr>
              <w:pStyle w:val="Sraopastraipa"/>
              <w:tabs>
                <w:tab w:val="left" w:pos="37"/>
                <w:tab w:val="left" w:pos="604"/>
              </w:tabs>
              <w:autoSpaceDE w:val="0"/>
              <w:autoSpaceDN w:val="0"/>
              <w:adjustRightInd w:val="0"/>
              <w:ind w:left="37"/>
              <w:jc w:val="both"/>
              <w:rPr>
                <w:rFonts w:ascii="Times New Roman" w:hAnsi="Times New Roman" w:cs="Times New Roman"/>
              </w:rPr>
            </w:pPr>
            <w:r>
              <w:rPr>
                <w:rFonts w:ascii="Times New Roman" w:hAnsi="Times New Roman" w:cs="Times New Roman"/>
              </w:rPr>
              <w:t xml:space="preserve">Subsidija. Paraiškos renkamos: </w:t>
            </w:r>
            <w:hyperlink r:id="rId26" w:history="1">
              <w:r w:rsidRPr="00E102A8">
                <w:rPr>
                  <w:rStyle w:val="Hipersaitas"/>
                  <w:rFonts w:ascii="Times New Roman" w:hAnsi="Times New Roman" w:cs="Times New Roman"/>
                </w:rPr>
                <w:t>2023-12-06 iki 2024-03-12</w:t>
              </w:r>
            </w:hyperlink>
          </w:p>
          <w:p w14:paraId="41FC529E" w14:textId="77777777" w:rsidR="00E102A8" w:rsidRDefault="00485E5A" w:rsidP="00881C0C">
            <w:pPr>
              <w:pStyle w:val="Sraopastraipa"/>
              <w:numPr>
                <w:ilvl w:val="2"/>
                <w:numId w:val="7"/>
              </w:numPr>
              <w:tabs>
                <w:tab w:val="left" w:pos="37"/>
                <w:tab w:val="left" w:pos="604"/>
              </w:tabs>
              <w:autoSpaceDE w:val="0"/>
              <w:autoSpaceDN w:val="0"/>
              <w:adjustRightInd w:val="0"/>
              <w:ind w:left="37" w:firstLine="0"/>
              <w:jc w:val="both"/>
              <w:rPr>
                <w:rFonts w:ascii="Times New Roman" w:hAnsi="Times New Roman" w:cs="Times New Roman"/>
              </w:rPr>
            </w:pPr>
            <w:r w:rsidRPr="00485E5A">
              <w:rPr>
                <w:rFonts w:ascii="Times New Roman" w:hAnsi="Times New Roman" w:cs="Times New Roman"/>
                <w:b/>
                <w:bCs/>
              </w:rPr>
              <w:t>Mokslinių tyrimų infrastruktūros koncepcijos kūrimas</w:t>
            </w:r>
            <w:r>
              <w:rPr>
                <w:rFonts w:ascii="Times New Roman" w:hAnsi="Times New Roman" w:cs="Times New Roman"/>
              </w:rPr>
              <w:t>.</w:t>
            </w:r>
          </w:p>
          <w:p w14:paraId="6606A380" w14:textId="77777777" w:rsidR="00485E5A" w:rsidRDefault="00485E5A" w:rsidP="00881C0C">
            <w:pPr>
              <w:tabs>
                <w:tab w:val="left" w:pos="37"/>
                <w:tab w:val="left" w:pos="604"/>
              </w:tabs>
              <w:autoSpaceDE w:val="0"/>
              <w:autoSpaceDN w:val="0"/>
              <w:adjustRightInd w:val="0"/>
              <w:ind w:left="37"/>
              <w:jc w:val="both"/>
              <w:rPr>
                <w:rFonts w:ascii="Times New Roman" w:hAnsi="Times New Roman" w:cs="Times New Roman"/>
              </w:rPr>
            </w:pPr>
            <w:r>
              <w:rPr>
                <w:rFonts w:ascii="Times New Roman" w:hAnsi="Times New Roman" w:cs="Times New Roman"/>
              </w:rPr>
              <w:t xml:space="preserve">Subsidija. Paraiškos renkamos: </w:t>
            </w:r>
            <w:hyperlink r:id="rId27" w:history="1">
              <w:r w:rsidRPr="00485E5A">
                <w:rPr>
                  <w:rStyle w:val="Hipersaitas"/>
                  <w:rFonts w:ascii="Times New Roman" w:hAnsi="Times New Roman" w:cs="Times New Roman"/>
                </w:rPr>
                <w:t>2023-12-06 iki 2024-03-12</w:t>
              </w:r>
            </w:hyperlink>
          </w:p>
          <w:p w14:paraId="24F0937C" w14:textId="40A6B9C9" w:rsidR="004D6DF7" w:rsidRDefault="004D6DF7" w:rsidP="00881C0C">
            <w:pPr>
              <w:pStyle w:val="Sraopastraipa"/>
              <w:numPr>
                <w:ilvl w:val="2"/>
                <w:numId w:val="7"/>
              </w:numPr>
              <w:tabs>
                <w:tab w:val="left" w:pos="37"/>
                <w:tab w:val="left" w:pos="604"/>
              </w:tabs>
              <w:autoSpaceDE w:val="0"/>
              <w:autoSpaceDN w:val="0"/>
              <w:adjustRightInd w:val="0"/>
              <w:ind w:left="37" w:firstLine="0"/>
              <w:jc w:val="both"/>
              <w:rPr>
                <w:rFonts w:ascii="Times New Roman" w:hAnsi="Times New Roman" w:cs="Times New Roman"/>
              </w:rPr>
            </w:pPr>
            <w:r w:rsidRPr="00881C0C">
              <w:rPr>
                <w:rFonts w:ascii="Times New Roman" w:hAnsi="Times New Roman" w:cs="Times New Roman"/>
                <w:b/>
                <w:bCs/>
              </w:rPr>
              <w:t>M</w:t>
            </w:r>
            <w:r w:rsidR="00881C0C" w:rsidRPr="00881C0C">
              <w:rPr>
                <w:rFonts w:ascii="Times New Roman" w:hAnsi="Times New Roman" w:cs="Times New Roman"/>
                <w:b/>
                <w:bCs/>
              </w:rPr>
              <w:t xml:space="preserve">TEP </w:t>
            </w:r>
            <w:r w:rsidRPr="00881C0C">
              <w:rPr>
                <w:rFonts w:ascii="Times New Roman" w:hAnsi="Times New Roman" w:cs="Times New Roman"/>
                <w:b/>
                <w:bCs/>
              </w:rPr>
              <w:t xml:space="preserve"> kartos mokslinės įrangos, įrankių, metodų, sprendimų tyrimų  atnaujinimui</w:t>
            </w:r>
            <w:r>
              <w:rPr>
                <w:rFonts w:ascii="Times New Roman" w:hAnsi="Times New Roman" w:cs="Times New Roman"/>
              </w:rPr>
              <w:t>.</w:t>
            </w:r>
          </w:p>
          <w:p w14:paraId="5ACA572E" w14:textId="23BDCD5F" w:rsidR="004D6DF7" w:rsidRPr="004D6DF7" w:rsidRDefault="004D6DF7" w:rsidP="004D6DF7">
            <w:pPr>
              <w:tabs>
                <w:tab w:val="left" w:pos="30"/>
                <w:tab w:val="left" w:pos="597"/>
              </w:tabs>
              <w:autoSpaceDE w:val="0"/>
              <w:autoSpaceDN w:val="0"/>
              <w:adjustRightInd w:val="0"/>
              <w:jc w:val="both"/>
              <w:rPr>
                <w:rFonts w:ascii="Times New Roman" w:hAnsi="Times New Roman" w:cs="Times New Roman"/>
              </w:rPr>
            </w:pPr>
            <w:r>
              <w:rPr>
                <w:rFonts w:ascii="Times New Roman" w:hAnsi="Times New Roman" w:cs="Times New Roman"/>
              </w:rPr>
              <w:t xml:space="preserve">Subsidija. Paraiškos renkamos: </w:t>
            </w:r>
            <w:hyperlink r:id="rId28" w:history="1">
              <w:r w:rsidR="00881C0C" w:rsidRPr="00881C0C">
                <w:rPr>
                  <w:rStyle w:val="Hipersaitas"/>
                  <w:rFonts w:ascii="Times New Roman" w:hAnsi="Times New Roman" w:cs="Times New Roman"/>
                </w:rPr>
                <w:t>2023-12-06 iki 2024-03-12</w:t>
              </w:r>
            </w:hyperlink>
          </w:p>
          <w:p w14:paraId="65CE9D81" w14:textId="77777777" w:rsidR="004D6DF7" w:rsidRPr="004D6DF7" w:rsidRDefault="004D6DF7" w:rsidP="00881C0C">
            <w:pPr>
              <w:pStyle w:val="Sraopastraipa"/>
              <w:tabs>
                <w:tab w:val="left" w:pos="30"/>
                <w:tab w:val="left" w:pos="597"/>
              </w:tabs>
              <w:autoSpaceDE w:val="0"/>
              <w:autoSpaceDN w:val="0"/>
              <w:adjustRightInd w:val="0"/>
              <w:jc w:val="both"/>
              <w:rPr>
                <w:rFonts w:ascii="Times New Roman" w:hAnsi="Times New Roman" w:cs="Times New Roman"/>
              </w:rPr>
            </w:pPr>
          </w:p>
          <w:p w14:paraId="608019F6" w14:textId="2499C69A" w:rsidR="00485E5A" w:rsidRPr="00485E5A" w:rsidRDefault="00485E5A" w:rsidP="00485E5A">
            <w:pPr>
              <w:tabs>
                <w:tab w:val="left" w:pos="30"/>
                <w:tab w:val="left" w:pos="597"/>
              </w:tabs>
              <w:autoSpaceDE w:val="0"/>
              <w:autoSpaceDN w:val="0"/>
              <w:adjustRightInd w:val="0"/>
              <w:jc w:val="both"/>
              <w:rPr>
                <w:rFonts w:ascii="Times New Roman" w:hAnsi="Times New Roman" w:cs="Times New Roman"/>
              </w:rPr>
            </w:pPr>
          </w:p>
        </w:tc>
        <w:tc>
          <w:tcPr>
            <w:tcW w:w="3119" w:type="dxa"/>
            <w:vMerge/>
          </w:tcPr>
          <w:p w14:paraId="2D70E203" w14:textId="77777777" w:rsidR="009112F1" w:rsidRPr="00997670" w:rsidRDefault="009112F1" w:rsidP="00CD0F41">
            <w:pPr>
              <w:pStyle w:val="Sraopastraipa"/>
              <w:numPr>
                <w:ilvl w:val="0"/>
                <w:numId w:val="2"/>
              </w:numPr>
              <w:autoSpaceDE w:val="0"/>
              <w:autoSpaceDN w:val="0"/>
              <w:adjustRightInd w:val="0"/>
              <w:rPr>
                <w:rFonts w:ascii="Times New Roman" w:hAnsi="Times New Roman" w:cs="Times New Roman"/>
              </w:rPr>
            </w:pPr>
          </w:p>
        </w:tc>
      </w:tr>
      <w:tr w:rsidR="00A8372B" w:rsidRPr="00997670" w14:paraId="5EED5DA1" w14:textId="77777777" w:rsidTr="00F324D5">
        <w:trPr>
          <w:trHeight w:val="175"/>
        </w:trPr>
        <w:tc>
          <w:tcPr>
            <w:tcW w:w="704" w:type="dxa"/>
            <w:vMerge w:val="restart"/>
          </w:tcPr>
          <w:p w14:paraId="7BD3A058" w14:textId="77777777" w:rsidR="00A8372B" w:rsidRPr="00997670" w:rsidRDefault="00A8372B" w:rsidP="00221008">
            <w:pPr>
              <w:autoSpaceDE w:val="0"/>
              <w:autoSpaceDN w:val="0"/>
              <w:adjustRightInd w:val="0"/>
              <w:jc w:val="center"/>
              <w:rPr>
                <w:rFonts w:ascii="Times New Roman" w:hAnsi="Times New Roman" w:cs="Times New Roman"/>
                <w:noProof/>
                <w:color w:val="000000"/>
                <w:kern w:val="0"/>
              </w:rPr>
            </w:pPr>
          </w:p>
        </w:tc>
        <w:tc>
          <w:tcPr>
            <w:tcW w:w="1559" w:type="dxa"/>
            <w:vMerge w:val="restart"/>
          </w:tcPr>
          <w:p w14:paraId="00BB51C0" w14:textId="77777777" w:rsidR="00A8372B" w:rsidRPr="00997670" w:rsidRDefault="00A8372B" w:rsidP="00221008">
            <w:pPr>
              <w:autoSpaceDE w:val="0"/>
              <w:autoSpaceDN w:val="0"/>
              <w:adjustRightInd w:val="0"/>
              <w:rPr>
                <w:rFonts w:ascii="Times New Roman" w:hAnsi="Times New Roman" w:cs="Times New Roman"/>
              </w:rPr>
            </w:pPr>
          </w:p>
        </w:tc>
        <w:tc>
          <w:tcPr>
            <w:tcW w:w="4258" w:type="dxa"/>
          </w:tcPr>
          <w:p w14:paraId="709D51D2" w14:textId="4BD01046" w:rsidR="00A8372B" w:rsidRDefault="00A8372B" w:rsidP="00906949">
            <w:pPr>
              <w:pStyle w:val="Sraopastraipa"/>
              <w:numPr>
                <w:ilvl w:val="0"/>
                <w:numId w:val="7"/>
              </w:numPr>
              <w:tabs>
                <w:tab w:val="left" w:pos="346"/>
              </w:tabs>
              <w:autoSpaceDE w:val="0"/>
              <w:autoSpaceDN w:val="0"/>
              <w:adjustRightInd w:val="0"/>
              <w:ind w:left="44" w:hanging="44"/>
              <w:rPr>
                <w:rFonts w:ascii="Times New Roman" w:hAnsi="Times New Roman" w:cs="Times New Roman"/>
                <w:b/>
                <w:bCs/>
                <w:noProof/>
                <w:color w:val="000000"/>
                <w:kern w:val="0"/>
              </w:rPr>
            </w:pPr>
            <w:r>
              <w:rPr>
                <w:rFonts w:ascii="Times New Roman" w:hAnsi="Times New Roman" w:cs="Times New Roman"/>
                <w:noProof/>
                <w:color w:val="000000"/>
                <w:kern w:val="0"/>
              </w:rPr>
              <w:t>V</w:t>
            </w:r>
            <w:r w:rsidRPr="00881C0C">
              <w:rPr>
                <w:rFonts w:ascii="Times New Roman" w:hAnsi="Times New Roman" w:cs="Times New Roman"/>
                <w:noProof/>
                <w:color w:val="000000"/>
                <w:kern w:val="0"/>
              </w:rPr>
              <w:t xml:space="preserve">eiklos sritis </w:t>
            </w:r>
            <w:r w:rsidRPr="00881C0C">
              <w:rPr>
                <w:rFonts w:ascii="Times New Roman" w:hAnsi="Times New Roman" w:cs="Times New Roman"/>
                <w:b/>
                <w:bCs/>
                <w:noProof/>
                <w:color w:val="000000"/>
                <w:kern w:val="0"/>
              </w:rPr>
              <w:t xml:space="preserve">Pasauliniai uždaviniai ir </w:t>
            </w:r>
            <w:r>
              <w:rPr>
                <w:rFonts w:ascii="Times New Roman" w:hAnsi="Times New Roman" w:cs="Times New Roman"/>
                <w:b/>
                <w:bCs/>
                <w:noProof/>
                <w:color w:val="000000"/>
                <w:kern w:val="0"/>
              </w:rPr>
              <w:t>E</w:t>
            </w:r>
            <w:r w:rsidRPr="00881C0C">
              <w:rPr>
                <w:rFonts w:ascii="Times New Roman" w:hAnsi="Times New Roman" w:cs="Times New Roman"/>
                <w:b/>
                <w:bCs/>
                <w:noProof/>
                <w:color w:val="000000"/>
                <w:kern w:val="0"/>
              </w:rPr>
              <w:t>uropos pramonės konkurencingumas</w:t>
            </w:r>
            <w:r>
              <w:rPr>
                <w:rFonts w:ascii="Times New Roman" w:hAnsi="Times New Roman" w:cs="Times New Roman"/>
                <w:b/>
                <w:bCs/>
                <w:noProof/>
                <w:color w:val="000000"/>
                <w:kern w:val="0"/>
              </w:rPr>
              <w:t>, 53,5 mlrd. Eur.</w:t>
            </w:r>
          </w:p>
          <w:p w14:paraId="562F7761" w14:textId="77777777" w:rsidR="00A8372B" w:rsidRDefault="00A8372B" w:rsidP="00123D12">
            <w:pPr>
              <w:autoSpaceDE w:val="0"/>
              <w:autoSpaceDN w:val="0"/>
              <w:adjustRightInd w:val="0"/>
              <w:rPr>
                <w:rFonts w:ascii="Times New Roman" w:hAnsi="Times New Roman" w:cs="Times New Roman"/>
                <w:noProof/>
                <w:color w:val="000000"/>
                <w:kern w:val="0"/>
              </w:rPr>
            </w:pPr>
            <w:r w:rsidRPr="00881C0C">
              <w:rPr>
                <w:rFonts w:ascii="Times New Roman" w:hAnsi="Times New Roman" w:cs="Times New Roman"/>
                <w:b/>
                <w:bCs/>
                <w:noProof/>
                <w:color w:val="000000"/>
                <w:kern w:val="0"/>
              </w:rPr>
              <w:t xml:space="preserve"> </w:t>
            </w:r>
            <w:r>
              <w:rPr>
                <w:rFonts w:ascii="Times New Roman" w:hAnsi="Times New Roman" w:cs="Times New Roman"/>
                <w:noProof/>
                <w:color w:val="000000"/>
                <w:kern w:val="0"/>
              </w:rPr>
              <w:t>Įgyvendinami misijų pagrindu pagal atitinkamas veiksmų grupes.</w:t>
            </w:r>
          </w:p>
          <w:p w14:paraId="306EFE0C" w14:textId="57C47719" w:rsidR="00A8372B" w:rsidRDefault="00A8372B" w:rsidP="00123D12">
            <w:pPr>
              <w:autoSpaceDE w:val="0"/>
              <w:autoSpaceDN w:val="0"/>
              <w:adjustRightInd w:val="0"/>
              <w:rPr>
                <w:rFonts w:ascii="Times New Roman" w:hAnsi="Times New Roman" w:cs="Times New Roman"/>
                <w:noProof/>
                <w:color w:val="000000"/>
                <w:kern w:val="0"/>
              </w:rPr>
            </w:pPr>
            <w:r>
              <w:rPr>
                <w:rFonts w:ascii="Times New Roman" w:hAnsi="Times New Roman" w:cs="Times New Roman"/>
                <w:noProof/>
                <w:color w:val="000000"/>
                <w:kern w:val="0"/>
              </w:rPr>
              <w:t>5 Misijų sritys:</w:t>
            </w:r>
          </w:p>
          <w:p w14:paraId="72E2B078" w14:textId="64D6399D" w:rsidR="00A8372B" w:rsidRPr="0073116F" w:rsidRDefault="00A8372B" w:rsidP="004B1B1A">
            <w:pPr>
              <w:pStyle w:val="Sraopastraipa"/>
              <w:numPr>
                <w:ilvl w:val="0"/>
                <w:numId w:val="2"/>
              </w:numPr>
              <w:autoSpaceDE w:val="0"/>
              <w:autoSpaceDN w:val="0"/>
              <w:adjustRightInd w:val="0"/>
              <w:jc w:val="both"/>
              <w:rPr>
                <w:rFonts w:ascii="Times New Roman" w:hAnsi="Times New Roman" w:cs="Times New Roman"/>
                <w:noProof/>
                <w:color w:val="000000"/>
                <w:kern w:val="0"/>
              </w:rPr>
            </w:pPr>
            <w:r w:rsidRPr="0073116F">
              <w:rPr>
                <w:rFonts w:ascii="Times New Roman" w:hAnsi="Times New Roman" w:cs="Times New Roman"/>
                <w:noProof/>
                <w:color w:val="000000"/>
                <w:kern w:val="0"/>
              </w:rPr>
              <w:t xml:space="preserve">Prisitaikymas prie klimato kaitos, įskaitant </w:t>
            </w:r>
            <w:r>
              <w:rPr>
                <w:rFonts w:ascii="Times New Roman" w:hAnsi="Times New Roman" w:cs="Times New Roman"/>
                <w:noProof/>
                <w:color w:val="000000"/>
                <w:kern w:val="0"/>
              </w:rPr>
              <w:t>v</w:t>
            </w:r>
            <w:r w:rsidRPr="0073116F">
              <w:rPr>
                <w:rFonts w:ascii="Times New Roman" w:hAnsi="Times New Roman" w:cs="Times New Roman"/>
                <w:noProof/>
                <w:color w:val="000000"/>
                <w:kern w:val="0"/>
              </w:rPr>
              <w:t>isuomenės transformaciją;</w:t>
            </w:r>
          </w:p>
          <w:p w14:paraId="797DFC8E" w14:textId="77777777" w:rsidR="00A8372B" w:rsidRPr="0073116F" w:rsidRDefault="00A8372B" w:rsidP="0073116F">
            <w:pPr>
              <w:pStyle w:val="Sraopastraipa"/>
              <w:numPr>
                <w:ilvl w:val="0"/>
                <w:numId w:val="2"/>
              </w:numPr>
              <w:autoSpaceDE w:val="0"/>
              <w:autoSpaceDN w:val="0"/>
              <w:adjustRightInd w:val="0"/>
              <w:jc w:val="both"/>
              <w:rPr>
                <w:rFonts w:ascii="Times New Roman" w:hAnsi="Times New Roman" w:cs="Times New Roman"/>
                <w:noProof/>
                <w:color w:val="000000"/>
                <w:kern w:val="0"/>
              </w:rPr>
            </w:pPr>
            <w:r w:rsidRPr="0073116F">
              <w:rPr>
                <w:rFonts w:ascii="Times New Roman" w:hAnsi="Times New Roman" w:cs="Times New Roman"/>
                <w:noProof/>
                <w:color w:val="000000"/>
                <w:kern w:val="0"/>
              </w:rPr>
              <w:t>Kova su vėžiu;</w:t>
            </w:r>
          </w:p>
          <w:p w14:paraId="5C48899C" w14:textId="3F97F7EF" w:rsidR="00A8372B" w:rsidRPr="0073116F" w:rsidRDefault="00A8372B" w:rsidP="00B40163">
            <w:pPr>
              <w:pStyle w:val="Sraopastraipa"/>
              <w:numPr>
                <w:ilvl w:val="0"/>
                <w:numId w:val="2"/>
              </w:numPr>
              <w:autoSpaceDE w:val="0"/>
              <w:autoSpaceDN w:val="0"/>
              <w:adjustRightInd w:val="0"/>
              <w:jc w:val="both"/>
              <w:rPr>
                <w:rFonts w:ascii="Times New Roman" w:hAnsi="Times New Roman" w:cs="Times New Roman"/>
                <w:noProof/>
                <w:color w:val="000000"/>
                <w:kern w:val="0"/>
              </w:rPr>
            </w:pPr>
            <w:r w:rsidRPr="0073116F">
              <w:rPr>
                <w:rFonts w:ascii="Times New Roman" w:hAnsi="Times New Roman" w:cs="Times New Roman"/>
                <w:noProof/>
                <w:color w:val="000000"/>
                <w:kern w:val="0"/>
              </w:rPr>
              <w:t>Gyvybingi vandenynai, jūros, priekrantės ir vidaus vandenys;</w:t>
            </w:r>
          </w:p>
          <w:p w14:paraId="37891990" w14:textId="41D6BEE6" w:rsidR="00A8372B" w:rsidRPr="0073116F" w:rsidRDefault="00A8372B" w:rsidP="0073116F">
            <w:pPr>
              <w:pStyle w:val="Sraopastraipa"/>
              <w:numPr>
                <w:ilvl w:val="0"/>
                <w:numId w:val="2"/>
              </w:numPr>
              <w:autoSpaceDE w:val="0"/>
              <w:autoSpaceDN w:val="0"/>
              <w:adjustRightInd w:val="0"/>
              <w:jc w:val="both"/>
              <w:rPr>
                <w:rFonts w:ascii="Times New Roman" w:hAnsi="Times New Roman" w:cs="Times New Roman"/>
                <w:noProof/>
                <w:color w:val="000000"/>
                <w:kern w:val="0"/>
              </w:rPr>
            </w:pPr>
            <w:r w:rsidRPr="0073116F">
              <w:rPr>
                <w:rFonts w:ascii="Times New Roman" w:hAnsi="Times New Roman" w:cs="Times New Roman"/>
                <w:noProof/>
                <w:color w:val="000000"/>
                <w:kern w:val="0"/>
              </w:rPr>
              <w:t xml:space="preserve">Neutralaus poveikio klimatui ir pažangūs </w:t>
            </w:r>
          </w:p>
          <w:p w14:paraId="3D6EB93D" w14:textId="77777777" w:rsidR="00A8372B" w:rsidRDefault="00A8372B" w:rsidP="0073116F">
            <w:pPr>
              <w:pStyle w:val="Sraopastraipa"/>
              <w:autoSpaceDE w:val="0"/>
              <w:autoSpaceDN w:val="0"/>
              <w:adjustRightInd w:val="0"/>
              <w:ind w:left="360"/>
              <w:jc w:val="both"/>
            </w:pPr>
            <w:r w:rsidRPr="0073116F">
              <w:rPr>
                <w:rFonts w:ascii="Times New Roman" w:hAnsi="Times New Roman" w:cs="Times New Roman"/>
                <w:noProof/>
                <w:color w:val="000000"/>
                <w:kern w:val="0"/>
              </w:rPr>
              <w:t>Miestai;</w:t>
            </w:r>
            <w:r>
              <w:t xml:space="preserve"> </w:t>
            </w:r>
          </w:p>
          <w:p w14:paraId="1A4DE139" w14:textId="35AFEAC7" w:rsidR="00A8372B" w:rsidRPr="0073116F" w:rsidRDefault="00A8372B" w:rsidP="0073116F">
            <w:pPr>
              <w:pStyle w:val="Sraopastraipa"/>
              <w:numPr>
                <w:ilvl w:val="0"/>
                <w:numId w:val="2"/>
              </w:numPr>
              <w:autoSpaceDE w:val="0"/>
              <w:autoSpaceDN w:val="0"/>
              <w:adjustRightInd w:val="0"/>
              <w:jc w:val="both"/>
              <w:rPr>
                <w:rFonts w:ascii="Times New Roman" w:hAnsi="Times New Roman" w:cs="Times New Roman"/>
                <w:noProof/>
                <w:color w:val="000000"/>
                <w:kern w:val="0"/>
              </w:rPr>
            </w:pPr>
            <w:r w:rsidRPr="0073116F">
              <w:rPr>
                <w:rFonts w:ascii="Times New Roman" w:hAnsi="Times New Roman" w:cs="Times New Roman"/>
                <w:noProof/>
                <w:color w:val="000000"/>
                <w:kern w:val="0"/>
              </w:rPr>
              <w:t>Gera dirvožemio būklė ir maistas.</w:t>
            </w:r>
          </w:p>
          <w:p w14:paraId="2D3BD6F1" w14:textId="05FB8A29" w:rsidR="00A8372B" w:rsidRPr="00881C0C" w:rsidRDefault="00A8372B" w:rsidP="0073116F">
            <w:pPr>
              <w:autoSpaceDE w:val="0"/>
              <w:autoSpaceDN w:val="0"/>
              <w:adjustRightInd w:val="0"/>
              <w:jc w:val="both"/>
              <w:rPr>
                <w:rFonts w:ascii="Times New Roman" w:hAnsi="Times New Roman" w:cs="Times New Roman"/>
                <w:noProof/>
                <w:color w:val="000000"/>
                <w:kern w:val="0"/>
              </w:rPr>
            </w:pPr>
          </w:p>
        </w:tc>
        <w:tc>
          <w:tcPr>
            <w:tcW w:w="6095" w:type="dxa"/>
          </w:tcPr>
          <w:p w14:paraId="064E78C6" w14:textId="4EEC8A34" w:rsidR="00A8372B" w:rsidRPr="00FD721D" w:rsidRDefault="00A8372B" w:rsidP="00FD721D">
            <w:pPr>
              <w:pStyle w:val="Sraopastraipa"/>
              <w:numPr>
                <w:ilvl w:val="0"/>
                <w:numId w:val="5"/>
              </w:numPr>
              <w:autoSpaceDE w:val="0"/>
              <w:autoSpaceDN w:val="0"/>
              <w:adjustRightInd w:val="0"/>
              <w:rPr>
                <w:rFonts w:ascii="Times New Roman" w:hAnsi="Times New Roman" w:cs="Times New Roman"/>
              </w:rPr>
            </w:pPr>
            <w:r w:rsidRPr="00FD721D">
              <w:rPr>
                <w:rFonts w:ascii="Times New Roman" w:hAnsi="Times New Roman" w:cs="Times New Roman"/>
              </w:rPr>
              <w:t xml:space="preserve">Šiuo metu skelbiama </w:t>
            </w:r>
            <w:hyperlink r:id="rId29" w:history="1">
              <w:r w:rsidRPr="00FD721D">
                <w:rPr>
                  <w:rStyle w:val="Hipersaitas"/>
                  <w:rFonts w:ascii="Times New Roman" w:hAnsi="Times New Roman" w:cs="Times New Roman"/>
                </w:rPr>
                <w:t>380 kvietimų</w:t>
              </w:r>
            </w:hyperlink>
            <w:r w:rsidRPr="00FD721D">
              <w:rPr>
                <w:rFonts w:ascii="Times New Roman" w:hAnsi="Times New Roman" w:cs="Times New Roman"/>
              </w:rPr>
              <w:t>.</w:t>
            </w:r>
          </w:p>
          <w:p w14:paraId="63AFA87F" w14:textId="29D92B90" w:rsidR="00A8372B" w:rsidRPr="00881C0C" w:rsidRDefault="00A8372B" w:rsidP="00123D12">
            <w:pPr>
              <w:autoSpaceDE w:val="0"/>
              <w:autoSpaceDN w:val="0"/>
              <w:adjustRightInd w:val="0"/>
              <w:rPr>
                <w:rFonts w:ascii="Times New Roman" w:hAnsi="Times New Roman" w:cs="Times New Roman"/>
                <w:b/>
                <w:bCs/>
                <w:noProof/>
                <w:color w:val="000000"/>
                <w:kern w:val="0"/>
              </w:rPr>
            </w:pPr>
            <w:r>
              <w:rPr>
                <w:rFonts w:ascii="Times New Roman" w:hAnsi="Times New Roman" w:cs="Times New Roman"/>
              </w:rPr>
              <w:t>Kvietimai pagal f</w:t>
            </w:r>
            <w:r w:rsidRPr="00881C0C">
              <w:rPr>
                <w:rFonts w:ascii="Times New Roman" w:hAnsi="Times New Roman" w:cs="Times New Roman"/>
                <w:b/>
                <w:bCs/>
                <w:noProof/>
                <w:color w:val="000000"/>
                <w:kern w:val="0"/>
              </w:rPr>
              <w:t>inansuojam</w:t>
            </w:r>
            <w:r>
              <w:rPr>
                <w:rFonts w:ascii="Times New Roman" w:hAnsi="Times New Roman" w:cs="Times New Roman"/>
                <w:b/>
                <w:bCs/>
                <w:noProof/>
                <w:color w:val="000000"/>
                <w:kern w:val="0"/>
              </w:rPr>
              <w:t>a</w:t>
            </w:r>
            <w:r w:rsidRPr="00881C0C">
              <w:rPr>
                <w:rFonts w:ascii="Times New Roman" w:hAnsi="Times New Roman" w:cs="Times New Roman"/>
                <w:b/>
                <w:bCs/>
                <w:noProof/>
                <w:color w:val="000000"/>
                <w:kern w:val="0"/>
              </w:rPr>
              <w:t>s veiksmų grup</w:t>
            </w:r>
            <w:r>
              <w:rPr>
                <w:rFonts w:ascii="Times New Roman" w:hAnsi="Times New Roman" w:cs="Times New Roman"/>
                <w:b/>
                <w:bCs/>
                <w:noProof/>
                <w:color w:val="000000"/>
                <w:kern w:val="0"/>
              </w:rPr>
              <w:t>e</w:t>
            </w:r>
            <w:r w:rsidRPr="00881C0C">
              <w:rPr>
                <w:rFonts w:ascii="Times New Roman" w:hAnsi="Times New Roman" w:cs="Times New Roman"/>
                <w:b/>
                <w:bCs/>
                <w:noProof/>
                <w:color w:val="000000"/>
                <w:kern w:val="0"/>
              </w:rPr>
              <w:t>s:</w:t>
            </w:r>
          </w:p>
          <w:p w14:paraId="79D1CFBD" w14:textId="5E5E3822" w:rsidR="00A8372B" w:rsidRDefault="00A8372B" w:rsidP="00123D12">
            <w:pPr>
              <w:autoSpaceDE w:val="0"/>
              <w:autoSpaceDN w:val="0"/>
              <w:adjustRightInd w:val="0"/>
              <w:rPr>
                <w:rFonts w:ascii="Times New Roman" w:hAnsi="Times New Roman" w:cs="Times New Roman"/>
                <w:noProof/>
                <w:color w:val="000000"/>
                <w:kern w:val="0"/>
              </w:rPr>
            </w:pPr>
            <w:r>
              <w:rPr>
                <w:rFonts w:ascii="Times New Roman" w:hAnsi="Times New Roman" w:cs="Times New Roman"/>
                <w:noProof/>
                <w:color w:val="000000"/>
                <w:kern w:val="0"/>
              </w:rPr>
              <w:t xml:space="preserve">2.1. </w:t>
            </w:r>
            <w:r w:rsidRPr="003D4B3B">
              <w:rPr>
                <w:rFonts w:ascii="Times New Roman" w:hAnsi="Times New Roman" w:cs="Times New Roman"/>
                <w:b/>
                <w:bCs/>
                <w:noProof/>
                <w:color w:val="000000"/>
                <w:kern w:val="0"/>
              </w:rPr>
              <w:t xml:space="preserve">Sveikata </w:t>
            </w:r>
            <w:r>
              <w:rPr>
                <w:rFonts w:ascii="Times New Roman" w:hAnsi="Times New Roman" w:cs="Times New Roman"/>
                <w:b/>
                <w:bCs/>
                <w:noProof/>
                <w:color w:val="000000"/>
                <w:kern w:val="0"/>
              </w:rPr>
              <w:t>- 8,246 Mlrd. Eur</w:t>
            </w:r>
            <w:r>
              <w:rPr>
                <w:rFonts w:ascii="Times New Roman" w:hAnsi="Times New Roman" w:cs="Times New Roman"/>
                <w:noProof/>
                <w:color w:val="000000"/>
                <w:kern w:val="0"/>
              </w:rPr>
              <w:t xml:space="preserve"> - skelbiami </w:t>
            </w:r>
            <w:hyperlink r:id="rId30" w:history="1">
              <w:r w:rsidRPr="003D4B3B">
                <w:rPr>
                  <w:rStyle w:val="Hipersaitas"/>
                  <w:rFonts w:ascii="Times New Roman" w:hAnsi="Times New Roman" w:cs="Times New Roman"/>
                  <w:noProof/>
                  <w:kern w:val="0"/>
                </w:rPr>
                <w:t>26 kvietimai</w:t>
              </w:r>
            </w:hyperlink>
          </w:p>
          <w:p w14:paraId="6F18CE41" w14:textId="688FA196" w:rsidR="00A8372B" w:rsidRDefault="00A8372B" w:rsidP="00123D12">
            <w:pPr>
              <w:autoSpaceDE w:val="0"/>
              <w:autoSpaceDN w:val="0"/>
              <w:adjustRightInd w:val="0"/>
              <w:rPr>
                <w:rFonts w:ascii="Times New Roman" w:hAnsi="Times New Roman" w:cs="Times New Roman"/>
                <w:noProof/>
                <w:color w:val="000000"/>
                <w:kern w:val="0"/>
              </w:rPr>
            </w:pPr>
            <w:r>
              <w:rPr>
                <w:rFonts w:ascii="Times New Roman" w:hAnsi="Times New Roman" w:cs="Times New Roman"/>
                <w:noProof/>
                <w:color w:val="000000"/>
                <w:kern w:val="0"/>
              </w:rPr>
              <w:t>1 arba 2 etapų kvietimai. Subsidija.</w:t>
            </w:r>
          </w:p>
          <w:p w14:paraId="06DA9BF0" w14:textId="6F61CEA3" w:rsidR="00A8372B" w:rsidRDefault="00A8372B" w:rsidP="00123D12">
            <w:pPr>
              <w:autoSpaceDE w:val="0"/>
              <w:autoSpaceDN w:val="0"/>
              <w:adjustRightInd w:val="0"/>
              <w:rPr>
                <w:rFonts w:ascii="Times New Roman" w:hAnsi="Times New Roman" w:cs="Times New Roman"/>
                <w:noProof/>
                <w:color w:val="000000"/>
                <w:kern w:val="0"/>
              </w:rPr>
            </w:pPr>
            <w:r>
              <w:rPr>
                <w:rFonts w:ascii="Times New Roman" w:hAnsi="Times New Roman" w:cs="Times New Roman"/>
                <w:noProof/>
                <w:color w:val="000000"/>
                <w:kern w:val="0"/>
              </w:rPr>
              <w:t xml:space="preserve">2.2. </w:t>
            </w:r>
            <w:r w:rsidRPr="003D4B3B">
              <w:rPr>
                <w:rFonts w:ascii="Times New Roman" w:hAnsi="Times New Roman" w:cs="Times New Roman"/>
                <w:b/>
                <w:bCs/>
                <w:noProof/>
                <w:color w:val="000000"/>
                <w:kern w:val="0"/>
              </w:rPr>
              <w:t>Kultūra, kūrybiškumas ir įtrauki visuomenė</w:t>
            </w:r>
            <w:r>
              <w:rPr>
                <w:rFonts w:ascii="Times New Roman" w:hAnsi="Times New Roman" w:cs="Times New Roman"/>
                <w:b/>
                <w:bCs/>
                <w:noProof/>
                <w:color w:val="000000"/>
                <w:kern w:val="0"/>
              </w:rPr>
              <w:t xml:space="preserve"> - 2</w:t>
            </w:r>
            <w:r w:rsidRPr="00030A32">
              <w:rPr>
                <w:rFonts w:ascii="Times New Roman" w:hAnsi="Times New Roman" w:cs="Times New Roman"/>
                <w:b/>
                <w:bCs/>
                <w:noProof/>
                <w:color w:val="000000"/>
                <w:kern w:val="0"/>
              </w:rPr>
              <w:t>,</w:t>
            </w:r>
            <w:r>
              <w:rPr>
                <w:rFonts w:ascii="Times New Roman" w:hAnsi="Times New Roman" w:cs="Times New Roman"/>
                <w:b/>
                <w:bCs/>
                <w:noProof/>
                <w:color w:val="000000"/>
                <w:kern w:val="0"/>
              </w:rPr>
              <w:t>280</w:t>
            </w:r>
            <w:r w:rsidRPr="00030A32">
              <w:rPr>
                <w:rFonts w:ascii="Times New Roman" w:hAnsi="Times New Roman" w:cs="Times New Roman"/>
                <w:b/>
                <w:bCs/>
                <w:noProof/>
                <w:color w:val="000000"/>
                <w:kern w:val="0"/>
              </w:rPr>
              <w:t xml:space="preserve"> Mlrd. Eur</w:t>
            </w:r>
            <w:r>
              <w:rPr>
                <w:rFonts w:ascii="Times New Roman" w:hAnsi="Times New Roman" w:cs="Times New Roman"/>
                <w:noProof/>
                <w:color w:val="000000"/>
                <w:kern w:val="0"/>
              </w:rPr>
              <w:t xml:space="preserve"> – </w:t>
            </w:r>
            <w:hyperlink r:id="rId31" w:history="1">
              <w:r w:rsidRPr="003D4B3B">
                <w:rPr>
                  <w:rStyle w:val="Hipersaitas"/>
                  <w:rFonts w:ascii="Times New Roman" w:hAnsi="Times New Roman" w:cs="Times New Roman"/>
                  <w:noProof/>
                  <w:kern w:val="0"/>
                </w:rPr>
                <w:t>53 kvietimai</w:t>
              </w:r>
            </w:hyperlink>
          </w:p>
          <w:p w14:paraId="58224861" w14:textId="4EB15592" w:rsidR="00A8372B" w:rsidRPr="00FD721D" w:rsidRDefault="00A8372B" w:rsidP="00FD721D">
            <w:pPr>
              <w:pStyle w:val="Sraopastraipa"/>
              <w:numPr>
                <w:ilvl w:val="0"/>
                <w:numId w:val="8"/>
              </w:numPr>
              <w:tabs>
                <w:tab w:val="left" w:pos="376"/>
              </w:tabs>
              <w:autoSpaceDE w:val="0"/>
              <w:autoSpaceDN w:val="0"/>
              <w:adjustRightInd w:val="0"/>
              <w:ind w:left="37" w:firstLine="0"/>
              <w:rPr>
                <w:rFonts w:ascii="Times New Roman" w:hAnsi="Times New Roman" w:cs="Times New Roman"/>
                <w:noProof/>
                <w:color w:val="000000"/>
                <w:kern w:val="0"/>
              </w:rPr>
            </w:pPr>
            <w:r w:rsidRPr="00FD721D">
              <w:rPr>
                <w:rFonts w:ascii="Times New Roman" w:hAnsi="Times New Roman" w:cs="Times New Roman"/>
                <w:noProof/>
                <w:color w:val="000000"/>
                <w:kern w:val="0"/>
              </w:rPr>
              <w:t>etapo kvietimai, subsidija.</w:t>
            </w:r>
          </w:p>
          <w:p w14:paraId="7E679EBF" w14:textId="7C0AB6AD" w:rsidR="00A8372B" w:rsidRPr="00FD721D" w:rsidRDefault="00A8372B" w:rsidP="00FD721D">
            <w:pPr>
              <w:pStyle w:val="Sraopastraipa"/>
              <w:numPr>
                <w:ilvl w:val="1"/>
                <w:numId w:val="7"/>
              </w:numPr>
              <w:tabs>
                <w:tab w:val="left" w:pos="376"/>
              </w:tabs>
              <w:autoSpaceDE w:val="0"/>
              <w:autoSpaceDN w:val="0"/>
              <w:adjustRightInd w:val="0"/>
              <w:ind w:left="37" w:firstLine="0"/>
              <w:rPr>
                <w:rFonts w:ascii="Times New Roman" w:hAnsi="Times New Roman" w:cs="Times New Roman"/>
                <w:noProof/>
                <w:color w:val="000000"/>
                <w:kern w:val="0"/>
              </w:rPr>
            </w:pPr>
            <w:r>
              <w:rPr>
                <w:rFonts w:ascii="Times New Roman" w:hAnsi="Times New Roman" w:cs="Times New Roman"/>
                <w:b/>
                <w:bCs/>
                <w:noProof/>
                <w:color w:val="000000"/>
                <w:kern w:val="0"/>
              </w:rPr>
              <w:t xml:space="preserve"> </w:t>
            </w:r>
            <w:r w:rsidRPr="00FD721D">
              <w:rPr>
                <w:rFonts w:ascii="Times New Roman" w:hAnsi="Times New Roman" w:cs="Times New Roman"/>
                <w:b/>
                <w:bCs/>
                <w:noProof/>
                <w:color w:val="000000"/>
                <w:kern w:val="0"/>
              </w:rPr>
              <w:t>Civilinė visuomenės sauga</w:t>
            </w:r>
            <w:r>
              <w:rPr>
                <w:rFonts w:ascii="Times New Roman" w:hAnsi="Times New Roman" w:cs="Times New Roman"/>
                <w:b/>
                <w:bCs/>
                <w:noProof/>
                <w:color w:val="000000"/>
                <w:kern w:val="0"/>
              </w:rPr>
              <w:t xml:space="preserve"> – 1,596</w:t>
            </w:r>
            <w:r w:rsidRPr="00030A32">
              <w:rPr>
                <w:rFonts w:ascii="Times New Roman" w:hAnsi="Times New Roman" w:cs="Times New Roman"/>
                <w:b/>
                <w:bCs/>
                <w:noProof/>
                <w:color w:val="000000"/>
                <w:kern w:val="0"/>
              </w:rPr>
              <w:t xml:space="preserve"> Mlrd. Eur</w:t>
            </w:r>
            <w:r w:rsidRPr="00FD721D">
              <w:rPr>
                <w:rFonts w:ascii="Times New Roman" w:hAnsi="Times New Roman" w:cs="Times New Roman"/>
                <w:noProof/>
                <w:color w:val="000000"/>
                <w:kern w:val="0"/>
              </w:rPr>
              <w:t xml:space="preserve"> – skelbiama </w:t>
            </w:r>
            <w:hyperlink r:id="rId32" w:history="1">
              <w:r w:rsidRPr="00FD721D">
                <w:rPr>
                  <w:rStyle w:val="Hipersaitas"/>
                  <w:rFonts w:ascii="Times New Roman" w:hAnsi="Times New Roman" w:cs="Times New Roman"/>
                  <w:noProof/>
                  <w:kern w:val="0"/>
                </w:rPr>
                <w:t>60 kvietimų</w:t>
              </w:r>
            </w:hyperlink>
          </w:p>
          <w:p w14:paraId="53A6FC81" w14:textId="11A9B788" w:rsidR="00A8372B" w:rsidRPr="00FD721D" w:rsidRDefault="00A8372B" w:rsidP="00FD721D">
            <w:pPr>
              <w:pStyle w:val="Sraopastraipa"/>
              <w:numPr>
                <w:ilvl w:val="0"/>
                <w:numId w:val="9"/>
              </w:numPr>
              <w:tabs>
                <w:tab w:val="left" w:pos="376"/>
              </w:tabs>
              <w:autoSpaceDE w:val="0"/>
              <w:autoSpaceDN w:val="0"/>
              <w:adjustRightInd w:val="0"/>
              <w:ind w:left="37" w:firstLine="0"/>
              <w:rPr>
                <w:rFonts w:ascii="Times New Roman" w:hAnsi="Times New Roman" w:cs="Times New Roman"/>
                <w:noProof/>
                <w:color w:val="000000"/>
                <w:kern w:val="0"/>
              </w:rPr>
            </w:pPr>
            <w:r w:rsidRPr="00FD721D">
              <w:rPr>
                <w:rFonts w:ascii="Times New Roman" w:hAnsi="Times New Roman" w:cs="Times New Roman"/>
                <w:noProof/>
                <w:color w:val="000000"/>
                <w:kern w:val="0"/>
              </w:rPr>
              <w:t>etapo kvietimai, subsidija.</w:t>
            </w:r>
          </w:p>
          <w:p w14:paraId="6841FBB2" w14:textId="55DCA887" w:rsidR="00A8372B" w:rsidRPr="00FD721D" w:rsidRDefault="00A8372B" w:rsidP="00FD721D">
            <w:pPr>
              <w:pStyle w:val="Sraopastraipa"/>
              <w:numPr>
                <w:ilvl w:val="1"/>
                <w:numId w:val="7"/>
              </w:numPr>
              <w:autoSpaceDE w:val="0"/>
              <w:autoSpaceDN w:val="0"/>
              <w:adjustRightInd w:val="0"/>
              <w:jc w:val="both"/>
              <w:rPr>
                <w:rFonts w:ascii="Times New Roman" w:hAnsi="Times New Roman" w:cs="Times New Roman"/>
                <w:noProof/>
                <w:color w:val="000000"/>
                <w:kern w:val="0"/>
              </w:rPr>
            </w:pPr>
            <w:r w:rsidRPr="00FD721D">
              <w:rPr>
                <w:rFonts w:ascii="Times New Roman" w:hAnsi="Times New Roman" w:cs="Times New Roman"/>
                <w:b/>
                <w:bCs/>
                <w:noProof/>
                <w:color w:val="000000"/>
                <w:kern w:val="0"/>
              </w:rPr>
              <w:t>Skaitmeninė ekonomika, pramonė ir kosmosas</w:t>
            </w:r>
            <w:r w:rsidRPr="00FD721D">
              <w:rPr>
                <w:rFonts w:ascii="Times New Roman" w:hAnsi="Times New Roman" w:cs="Times New Roman"/>
                <w:noProof/>
                <w:color w:val="000000"/>
                <w:kern w:val="0"/>
              </w:rPr>
              <w:t xml:space="preserve"> </w:t>
            </w:r>
            <w:r>
              <w:rPr>
                <w:rFonts w:ascii="Times New Roman" w:hAnsi="Times New Roman" w:cs="Times New Roman"/>
                <w:noProof/>
                <w:color w:val="000000"/>
                <w:kern w:val="0"/>
              </w:rPr>
              <w:t xml:space="preserve">– </w:t>
            </w:r>
            <w:r w:rsidRPr="00030A32">
              <w:rPr>
                <w:rFonts w:ascii="Times New Roman" w:hAnsi="Times New Roman" w:cs="Times New Roman"/>
                <w:b/>
                <w:bCs/>
                <w:noProof/>
                <w:color w:val="000000"/>
                <w:kern w:val="0"/>
              </w:rPr>
              <w:t>15,349</w:t>
            </w:r>
            <w:r w:rsidRPr="00030A32">
              <w:rPr>
                <w:rFonts w:ascii="Times New Roman" w:hAnsi="Times New Roman" w:cs="Times New Roman"/>
                <w:noProof/>
                <w:color w:val="000000"/>
                <w:kern w:val="0"/>
              </w:rPr>
              <w:t xml:space="preserve"> Mlrd. Eur </w:t>
            </w:r>
            <w:r w:rsidRPr="00FD721D">
              <w:rPr>
                <w:rFonts w:ascii="Times New Roman" w:hAnsi="Times New Roman" w:cs="Times New Roman"/>
                <w:noProof/>
                <w:color w:val="000000"/>
                <w:kern w:val="0"/>
              </w:rPr>
              <w:t>– skelbiam</w:t>
            </w:r>
            <w:r>
              <w:rPr>
                <w:rFonts w:ascii="Times New Roman" w:hAnsi="Times New Roman" w:cs="Times New Roman"/>
                <w:noProof/>
                <w:color w:val="000000"/>
                <w:kern w:val="0"/>
              </w:rPr>
              <w:t>i</w:t>
            </w:r>
            <w:r w:rsidRPr="00FD721D">
              <w:rPr>
                <w:rFonts w:ascii="Tms Rmn" w:hAnsi="Tms Rmn"/>
                <w:kern w:val="0"/>
                <w:sz w:val="24"/>
                <w:szCs w:val="24"/>
              </w:rPr>
              <w:t xml:space="preserve"> </w:t>
            </w:r>
            <w:hyperlink r:id="rId33" w:history="1">
              <w:r w:rsidRPr="00FD721D">
                <w:rPr>
                  <w:rStyle w:val="Hipersaitas"/>
                  <w:rFonts w:ascii="Times New Roman" w:hAnsi="Times New Roman" w:cs="Times New Roman"/>
                  <w:noProof/>
                  <w:kern w:val="0"/>
                </w:rPr>
                <w:t>67 kvietimai</w:t>
              </w:r>
            </w:hyperlink>
            <w:r w:rsidRPr="00FD721D">
              <w:rPr>
                <w:rFonts w:ascii="Times New Roman" w:hAnsi="Times New Roman" w:cs="Times New Roman"/>
                <w:noProof/>
                <w:color w:val="000000"/>
                <w:kern w:val="0"/>
              </w:rPr>
              <w:t>, 1 arba 2 etapų kvietimai. Subsidija.</w:t>
            </w:r>
          </w:p>
          <w:p w14:paraId="4661D4AC" w14:textId="7D58322B" w:rsidR="00A8372B" w:rsidRPr="00FD721D" w:rsidRDefault="00A8372B" w:rsidP="00FD721D">
            <w:pPr>
              <w:pStyle w:val="Sraopastraipa"/>
              <w:numPr>
                <w:ilvl w:val="1"/>
                <w:numId w:val="7"/>
              </w:numPr>
              <w:autoSpaceDE w:val="0"/>
              <w:autoSpaceDN w:val="0"/>
              <w:adjustRightInd w:val="0"/>
              <w:rPr>
                <w:rFonts w:ascii="Times New Roman" w:hAnsi="Times New Roman" w:cs="Times New Roman"/>
                <w:noProof/>
                <w:color w:val="000000"/>
                <w:kern w:val="0"/>
              </w:rPr>
            </w:pPr>
            <w:r w:rsidRPr="00FD721D">
              <w:rPr>
                <w:rFonts w:ascii="Times New Roman" w:hAnsi="Times New Roman" w:cs="Times New Roman"/>
                <w:noProof/>
                <w:color w:val="000000"/>
                <w:kern w:val="0"/>
              </w:rPr>
              <w:t xml:space="preserve"> </w:t>
            </w:r>
            <w:r w:rsidRPr="00FD721D">
              <w:rPr>
                <w:rFonts w:ascii="Times New Roman" w:hAnsi="Times New Roman" w:cs="Times New Roman"/>
                <w:b/>
                <w:bCs/>
                <w:noProof/>
                <w:color w:val="000000"/>
                <w:kern w:val="0"/>
              </w:rPr>
              <w:t>Klimatas, energetika ir judumas</w:t>
            </w:r>
            <w:r w:rsidRPr="00FD721D">
              <w:rPr>
                <w:rFonts w:ascii="Times New Roman" w:hAnsi="Times New Roman" w:cs="Times New Roman"/>
                <w:noProof/>
                <w:color w:val="000000"/>
                <w:kern w:val="0"/>
              </w:rPr>
              <w:t xml:space="preserve"> – </w:t>
            </w:r>
            <w:r>
              <w:rPr>
                <w:rFonts w:ascii="Times New Roman" w:hAnsi="Times New Roman" w:cs="Times New Roman"/>
                <w:b/>
                <w:bCs/>
                <w:noProof/>
                <w:color w:val="000000"/>
                <w:kern w:val="0"/>
              </w:rPr>
              <w:t>15,123</w:t>
            </w:r>
            <w:r w:rsidRPr="00030A32">
              <w:rPr>
                <w:rFonts w:ascii="Times New Roman" w:hAnsi="Times New Roman" w:cs="Times New Roman"/>
                <w:b/>
                <w:bCs/>
                <w:noProof/>
                <w:color w:val="000000"/>
                <w:kern w:val="0"/>
              </w:rPr>
              <w:t xml:space="preserve"> Mlrd. Eur</w:t>
            </w:r>
            <w:r w:rsidRPr="00030A32">
              <w:rPr>
                <w:rFonts w:ascii="Times New Roman" w:hAnsi="Times New Roman" w:cs="Times New Roman"/>
                <w:noProof/>
                <w:color w:val="000000"/>
                <w:kern w:val="0"/>
              </w:rPr>
              <w:t xml:space="preserve"> </w:t>
            </w:r>
            <w:r w:rsidRPr="00FD721D">
              <w:rPr>
                <w:rFonts w:ascii="Times New Roman" w:hAnsi="Times New Roman" w:cs="Times New Roman"/>
                <w:noProof/>
                <w:color w:val="000000"/>
                <w:kern w:val="0"/>
              </w:rPr>
              <w:t xml:space="preserve">skelbiami </w:t>
            </w:r>
            <w:hyperlink r:id="rId34" w:history="1">
              <w:r w:rsidRPr="00FD721D">
                <w:rPr>
                  <w:rStyle w:val="Hipersaitas"/>
                  <w:rFonts w:ascii="Times New Roman" w:hAnsi="Times New Roman" w:cs="Times New Roman"/>
                  <w:noProof/>
                  <w:kern w:val="0"/>
                </w:rPr>
                <w:t>132 kvietimai</w:t>
              </w:r>
            </w:hyperlink>
          </w:p>
          <w:p w14:paraId="52DBD943" w14:textId="1ACC73EA" w:rsidR="00A8372B" w:rsidRPr="0003688F" w:rsidRDefault="00A8372B" w:rsidP="0003688F">
            <w:pPr>
              <w:autoSpaceDE w:val="0"/>
              <w:autoSpaceDN w:val="0"/>
              <w:adjustRightInd w:val="0"/>
              <w:rPr>
                <w:rFonts w:ascii="Times New Roman" w:hAnsi="Times New Roman" w:cs="Times New Roman"/>
                <w:noProof/>
                <w:color w:val="000000"/>
                <w:kern w:val="0"/>
              </w:rPr>
            </w:pPr>
            <w:r w:rsidRPr="0003688F">
              <w:rPr>
                <w:rFonts w:ascii="Times New Roman" w:hAnsi="Times New Roman" w:cs="Times New Roman"/>
                <w:noProof/>
                <w:color w:val="000000"/>
                <w:kern w:val="0"/>
              </w:rPr>
              <w:t>1 etapo kvietimai, subsidija</w:t>
            </w:r>
            <w:r>
              <w:rPr>
                <w:rFonts w:ascii="Times New Roman" w:hAnsi="Times New Roman" w:cs="Times New Roman"/>
                <w:noProof/>
                <w:color w:val="000000"/>
                <w:kern w:val="0"/>
              </w:rPr>
              <w:t>.</w:t>
            </w:r>
          </w:p>
          <w:p w14:paraId="26E9DF88" w14:textId="77777777" w:rsidR="00A8372B" w:rsidRPr="00030A32" w:rsidRDefault="00A8372B" w:rsidP="00FD721D">
            <w:pPr>
              <w:pStyle w:val="Sraopastraipa"/>
              <w:numPr>
                <w:ilvl w:val="1"/>
                <w:numId w:val="7"/>
              </w:numPr>
              <w:tabs>
                <w:tab w:val="left" w:pos="462"/>
              </w:tabs>
              <w:autoSpaceDE w:val="0"/>
              <w:autoSpaceDN w:val="0"/>
              <w:adjustRightInd w:val="0"/>
              <w:ind w:left="0" w:firstLine="0"/>
              <w:rPr>
                <w:rFonts w:ascii="Times New Roman" w:hAnsi="Times New Roman" w:cs="Times New Roman"/>
              </w:rPr>
            </w:pPr>
            <w:r w:rsidRPr="00FD721D">
              <w:rPr>
                <w:rFonts w:ascii="Times New Roman" w:hAnsi="Times New Roman" w:cs="Times New Roman"/>
                <w:b/>
                <w:bCs/>
                <w:noProof/>
                <w:color w:val="000000"/>
                <w:kern w:val="0"/>
              </w:rPr>
              <w:t>Maistas, bioekonomika, gamtos ištekliai, žemės ūkis ir aplinka</w:t>
            </w:r>
            <w:r>
              <w:rPr>
                <w:rFonts w:ascii="Times New Roman" w:hAnsi="Times New Roman" w:cs="Times New Roman"/>
                <w:noProof/>
                <w:color w:val="000000"/>
                <w:kern w:val="0"/>
              </w:rPr>
              <w:t xml:space="preserve"> - </w:t>
            </w:r>
            <w:r w:rsidRPr="00030A32">
              <w:rPr>
                <w:rFonts w:ascii="Times New Roman" w:hAnsi="Times New Roman" w:cs="Times New Roman"/>
                <w:b/>
                <w:bCs/>
                <w:noProof/>
                <w:color w:val="000000"/>
                <w:kern w:val="0"/>
              </w:rPr>
              <w:t>8,246 Mlrd. Eur</w:t>
            </w:r>
            <w:r w:rsidRPr="00030A32">
              <w:rPr>
                <w:rFonts w:ascii="Times New Roman" w:hAnsi="Times New Roman" w:cs="Times New Roman"/>
                <w:noProof/>
                <w:color w:val="000000"/>
                <w:kern w:val="0"/>
              </w:rPr>
              <w:t xml:space="preserve"> </w:t>
            </w:r>
            <w:r w:rsidRPr="00FD721D">
              <w:rPr>
                <w:rFonts w:ascii="Times New Roman" w:hAnsi="Times New Roman" w:cs="Times New Roman"/>
                <w:noProof/>
                <w:color w:val="000000"/>
                <w:kern w:val="0"/>
              </w:rPr>
              <w:t>– skelbiam</w:t>
            </w:r>
            <w:r>
              <w:rPr>
                <w:rFonts w:ascii="Times New Roman" w:hAnsi="Times New Roman" w:cs="Times New Roman"/>
                <w:noProof/>
                <w:color w:val="000000"/>
                <w:kern w:val="0"/>
              </w:rPr>
              <w:t>i</w:t>
            </w:r>
            <w:r w:rsidRPr="00FD721D">
              <w:rPr>
                <w:rFonts w:ascii="Times New Roman" w:hAnsi="Times New Roman" w:cs="Times New Roman"/>
                <w:noProof/>
                <w:color w:val="000000"/>
                <w:kern w:val="0"/>
              </w:rPr>
              <w:t xml:space="preserve"> </w:t>
            </w:r>
            <w:hyperlink r:id="rId35" w:history="1">
              <w:r w:rsidRPr="00FD721D">
                <w:rPr>
                  <w:rStyle w:val="Hipersaitas"/>
                  <w:rFonts w:ascii="Times New Roman" w:hAnsi="Times New Roman" w:cs="Times New Roman"/>
                  <w:noProof/>
                  <w:kern w:val="0"/>
                </w:rPr>
                <w:t>118 kvietimai</w:t>
              </w:r>
            </w:hyperlink>
            <w:r w:rsidRPr="00FD721D">
              <w:rPr>
                <w:rFonts w:ascii="Times New Roman" w:hAnsi="Times New Roman" w:cs="Times New Roman"/>
                <w:noProof/>
                <w:color w:val="000000"/>
                <w:kern w:val="0"/>
              </w:rPr>
              <w:t>. 1-2 etapų kvietimai, subsidija.</w:t>
            </w:r>
          </w:p>
          <w:p w14:paraId="6BB1AB20" w14:textId="3A3FC296" w:rsidR="00A8372B" w:rsidRPr="00FD721D" w:rsidRDefault="00A8372B" w:rsidP="00030A32">
            <w:pPr>
              <w:pStyle w:val="Sraopastraipa"/>
              <w:tabs>
                <w:tab w:val="left" w:pos="462"/>
              </w:tabs>
              <w:autoSpaceDE w:val="0"/>
              <w:autoSpaceDN w:val="0"/>
              <w:adjustRightInd w:val="0"/>
              <w:ind w:left="0"/>
              <w:rPr>
                <w:rFonts w:ascii="Times New Roman" w:hAnsi="Times New Roman" w:cs="Times New Roman"/>
              </w:rPr>
            </w:pPr>
            <w:r w:rsidRPr="00030A32">
              <w:rPr>
                <w:rFonts w:ascii="Times New Roman" w:hAnsi="Times New Roman" w:cs="Times New Roman"/>
              </w:rPr>
              <w:t xml:space="preserve">JRC (nebranduolinė tiesioginė veikla) </w:t>
            </w:r>
            <w:r>
              <w:rPr>
                <w:rFonts w:ascii="Times New Roman" w:hAnsi="Times New Roman" w:cs="Times New Roman"/>
              </w:rPr>
              <w:t xml:space="preserve"> - </w:t>
            </w:r>
            <w:r w:rsidRPr="00030A32">
              <w:rPr>
                <w:rFonts w:ascii="Times New Roman" w:hAnsi="Times New Roman" w:cs="Times New Roman"/>
              </w:rPr>
              <w:t>1,970 mlrd. EUR</w:t>
            </w:r>
            <w:r>
              <w:rPr>
                <w:rFonts w:ascii="Times New Roman" w:hAnsi="Times New Roman" w:cs="Times New Roman"/>
              </w:rPr>
              <w:t xml:space="preserve"> (kvietimai neskalbiami).</w:t>
            </w:r>
          </w:p>
        </w:tc>
        <w:tc>
          <w:tcPr>
            <w:tcW w:w="3119" w:type="dxa"/>
          </w:tcPr>
          <w:p w14:paraId="19FECC39" w14:textId="77777777" w:rsidR="00A8372B" w:rsidRPr="00997670" w:rsidRDefault="00A8372B" w:rsidP="0003688F">
            <w:pPr>
              <w:pStyle w:val="Sraopastraipa"/>
              <w:autoSpaceDE w:val="0"/>
              <w:autoSpaceDN w:val="0"/>
              <w:adjustRightInd w:val="0"/>
              <w:ind w:left="360"/>
              <w:rPr>
                <w:rFonts w:ascii="Times New Roman" w:hAnsi="Times New Roman" w:cs="Times New Roman"/>
              </w:rPr>
            </w:pPr>
          </w:p>
        </w:tc>
      </w:tr>
      <w:tr w:rsidR="00A8372B" w:rsidRPr="00997670" w14:paraId="288B032A" w14:textId="77777777" w:rsidTr="00F324D5">
        <w:trPr>
          <w:trHeight w:val="175"/>
        </w:trPr>
        <w:tc>
          <w:tcPr>
            <w:tcW w:w="704" w:type="dxa"/>
            <w:vMerge/>
          </w:tcPr>
          <w:p w14:paraId="52F3FBC4" w14:textId="77777777" w:rsidR="00A8372B" w:rsidRPr="00997670" w:rsidRDefault="00A8372B" w:rsidP="00221008">
            <w:pPr>
              <w:autoSpaceDE w:val="0"/>
              <w:autoSpaceDN w:val="0"/>
              <w:adjustRightInd w:val="0"/>
              <w:jc w:val="center"/>
              <w:rPr>
                <w:rFonts w:ascii="Times New Roman" w:hAnsi="Times New Roman" w:cs="Times New Roman"/>
                <w:noProof/>
                <w:color w:val="000000"/>
                <w:kern w:val="0"/>
              </w:rPr>
            </w:pPr>
          </w:p>
        </w:tc>
        <w:tc>
          <w:tcPr>
            <w:tcW w:w="1559" w:type="dxa"/>
            <w:vMerge/>
          </w:tcPr>
          <w:p w14:paraId="750E7E11" w14:textId="77777777" w:rsidR="00A8372B" w:rsidRPr="00997670" w:rsidRDefault="00A8372B" w:rsidP="00221008">
            <w:pPr>
              <w:autoSpaceDE w:val="0"/>
              <w:autoSpaceDN w:val="0"/>
              <w:adjustRightInd w:val="0"/>
              <w:rPr>
                <w:rFonts w:ascii="Times New Roman" w:hAnsi="Times New Roman" w:cs="Times New Roman"/>
              </w:rPr>
            </w:pPr>
          </w:p>
        </w:tc>
        <w:tc>
          <w:tcPr>
            <w:tcW w:w="4258" w:type="dxa"/>
          </w:tcPr>
          <w:p w14:paraId="685CC4B8" w14:textId="7C754FF7" w:rsidR="00A8372B" w:rsidRDefault="00A8372B" w:rsidP="0059316B">
            <w:pPr>
              <w:pStyle w:val="Sraopastraipa"/>
              <w:numPr>
                <w:ilvl w:val="0"/>
                <w:numId w:val="7"/>
              </w:numPr>
              <w:tabs>
                <w:tab w:val="left" w:pos="44"/>
                <w:tab w:val="left" w:pos="186"/>
              </w:tabs>
              <w:autoSpaceDE w:val="0"/>
              <w:autoSpaceDN w:val="0"/>
              <w:adjustRightInd w:val="0"/>
              <w:rPr>
                <w:rFonts w:ascii="Times New Roman" w:hAnsi="Times New Roman" w:cs="Times New Roman"/>
                <w:b/>
                <w:bCs/>
                <w:noProof/>
                <w:color w:val="000000"/>
                <w:kern w:val="0"/>
              </w:rPr>
            </w:pPr>
            <w:r w:rsidRPr="0059316B">
              <w:rPr>
                <w:rFonts w:ascii="Times New Roman" w:hAnsi="Times New Roman" w:cs="Times New Roman"/>
                <w:noProof/>
                <w:kern w:val="0"/>
              </w:rPr>
              <w:t>Veiklos sritis</w:t>
            </w:r>
            <w:r w:rsidRPr="0059316B">
              <w:rPr>
                <w:rFonts w:ascii="Times New Roman" w:hAnsi="Times New Roman" w:cs="Times New Roman"/>
                <w:b/>
                <w:bCs/>
                <w:noProof/>
                <w:kern w:val="0"/>
              </w:rPr>
              <w:t xml:space="preserve">  </w:t>
            </w:r>
            <w:r w:rsidRPr="0059316B">
              <w:rPr>
                <w:rFonts w:ascii="Times New Roman" w:hAnsi="Times New Roman" w:cs="Times New Roman"/>
                <w:b/>
                <w:bCs/>
                <w:noProof/>
                <w:color w:val="000000"/>
                <w:kern w:val="0"/>
              </w:rPr>
              <w:t>Novatoriška Europa, 13,6 mlrd. Eur.</w:t>
            </w:r>
          </w:p>
          <w:p w14:paraId="4203C0CD" w14:textId="787C9848" w:rsidR="00A8372B" w:rsidRPr="00030A32" w:rsidRDefault="00A8372B" w:rsidP="00030A32">
            <w:pPr>
              <w:tabs>
                <w:tab w:val="left" w:pos="44"/>
                <w:tab w:val="left" w:pos="186"/>
              </w:tabs>
              <w:autoSpaceDE w:val="0"/>
              <w:autoSpaceDN w:val="0"/>
              <w:adjustRightInd w:val="0"/>
              <w:rPr>
                <w:rFonts w:ascii="Times New Roman" w:hAnsi="Times New Roman" w:cs="Times New Roman"/>
                <w:noProof/>
                <w:color w:val="000000"/>
                <w:kern w:val="0"/>
              </w:rPr>
            </w:pPr>
            <w:r w:rsidRPr="00030A32">
              <w:rPr>
                <w:rFonts w:ascii="Times New Roman" w:hAnsi="Times New Roman" w:cs="Times New Roman"/>
                <w:noProof/>
                <w:color w:val="000000"/>
                <w:kern w:val="0"/>
              </w:rPr>
              <w:t>Remiamos rinkas kuriančios proveržio inovacijos ir inovacijoms palankios ekosistemos</w:t>
            </w:r>
          </w:p>
          <w:p w14:paraId="473BCED0" w14:textId="2D82A3FD" w:rsidR="00A8372B" w:rsidRPr="00A038D3" w:rsidRDefault="00A8372B" w:rsidP="00B02639">
            <w:pPr>
              <w:pStyle w:val="Sraopastraipa"/>
              <w:numPr>
                <w:ilvl w:val="1"/>
                <w:numId w:val="10"/>
              </w:numPr>
              <w:tabs>
                <w:tab w:val="left" w:pos="0"/>
                <w:tab w:val="left" w:pos="541"/>
              </w:tabs>
              <w:autoSpaceDE w:val="0"/>
              <w:autoSpaceDN w:val="0"/>
              <w:adjustRightInd w:val="0"/>
              <w:ind w:left="44" w:firstLine="0"/>
              <w:rPr>
                <w:rFonts w:ascii="Times New Roman" w:hAnsi="Times New Roman" w:cs="Times New Roman"/>
                <w:noProof/>
                <w:color w:val="000000"/>
                <w:kern w:val="0"/>
              </w:rPr>
            </w:pPr>
            <w:r w:rsidRPr="0059316B">
              <w:rPr>
                <w:rFonts w:ascii="Times New Roman" w:hAnsi="Times New Roman" w:cs="Times New Roman"/>
                <w:b/>
                <w:bCs/>
                <w:noProof/>
                <w:color w:val="000000"/>
                <w:kern w:val="0"/>
              </w:rPr>
              <w:t>Europos inovacijų taryba</w:t>
            </w:r>
            <w:r>
              <w:rPr>
                <w:rFonts w:ascii="Times New Roman" w:hAnsi="Times New Roman" w:cs="Times New Roman"/>
                <w:b/>
                <w:bCs/>
                <w:noProof/>
                <w:color w:val="000000"/>
                <w:kern w:val="0"/>
              </w:rPr>
              <w:t xml:space="preserve"> (10,6 mlrd. Eur, </w:t>
            </w:r>
            <w:r w:rsidRPr="00A038D3">
              <w:rPr>
                <w:rFonts w:ascii="Times New Roman" w:hAnsi="Times New Roman" w:cs="Times New Roman"/>
                <w:noProof/>
                <w:color w:val="000000"/>
                <w:kern w:val="0"/>
              </w:rPr>
              <w:t>iš kurių iš kurių 527 mln. EUR</w:t>
            </w:r>
          </w:p>
          <w:p w14:paraId="29E9A496" w14:textId="142745EA" w:rsidR="00A8372B" w:rsidRPr="00A038D3" w:rsidRDefault="00A8372B" w:rsidP="00B02639">
            <w:pPr>
              <w:tabs>
                <w:tab w:val="left" w:pos="0"/>
                <w:tab w:val="left" w:pos="541"/>
              </w:tabs>
              <w:autoSpaceDE w:val="0"/>
              <w:autoSpaceDN w:val="0"/>
              <w:adjustRightInd w:val="0"/>
              <w:ind w:left="44"/>
              <w:rPr>
                <w:rFonts w:ascii="Times New Roman" w:hAnsi="Times New Roman" w:cs="Times New Roman"/>
                <w:noProof/>
                <w:color w:val="000000"/>
                <w:kern w:val="0"/>
              </w:rPr>
            </w:pPr>
            <w:r w:rsidRPr="00A038D3">
              <w:rPr>
                <w:rFonts w:ascii="Times New Roman" w:hAnsi="Times New Roman" w:cs="Times New Roman"/>
                <w:noProof/>
                <w:color w:val="000000"/>
                <w:kern w:val="0"/>
              </w:rPr>
              <w:t>skirta ekosistemoms):</w:t>
            </w:r>
          </w:p>
          <w:p w14:paraId="38796FE7" w14:textId="576B5628" w:rsidR="00A8372B" w:rsidRDefault="00A8372B" w:rsidP="00B02639">
            <w:pPr>
              <w:tabs>
                <w:tab w:val="left" w:pos="0"/>
                <w:tab w:val="left" w:pos="541"/>
              </w:tabs>
              <w:autoSpaceDE w:val="0"/>
              <w:autoSpaceDN w:val="0"/>
              <w:adjustRightInd w:val="0"/>
              <w:ind w:left="44"/>
              <w:jc w:val="both"/>
              <w:rPr>
                <w:rFonts w:ascii="Times New Roman" w:hAnsi="Times New Roman" w:cs="Times New Roman"/>
                <w:noProof/>
                <w:color w:val="000000"/>
                <w:kern w:val="0"/>
              </w:rPr>
            </w:pPr>
            <w:r w:rsidRPr="0059316B">
              <w:rPr>
                <w:rFonts w:ascii="Times New Roman" w:hAnsi="Times New Roman" w:cs="Times New Roman"/>
                <w:noProof/>
                <w:color w:val="000000"/>
                <w:kern w:val="0"/>
              </w:rPr>
              <w:t>Remiamos proveržio ir perversminės inovacijos, kurios gali būti sparčiai diegiamos ir yra pernelyg rizikingos privatiems investuotojams (70 % biudžeto numatyta MVĮ)</w:t>
            </w:r>
            <w:r>
              <w:rPr>
                <w:rFonts w:ascii="Times New Roman" w:hAnsi="Times New Roman" w:cs="Times New Roman"/>
                <w:noProof/>
                <w:color w:val="000000"/>
                <w:kern w:val="0"/>
              </w:rPr>
              <w:t>, teikiama p</w:t>
            </w:r>
            <w:r w:rsidRPr="0059316B">
              <w:rPr>
                <w:rFonts w:ascii="Times New Roman" w:hAnsi="Times New Roman" w:cs="Times New Roman"/>
                <w:noProof/>
                <w:color w:val="000000"/>
                <w:kern w:val="0"/>
              </w:rPr>
              <w:t>agalba tyrėjams ir novatoriams kurti ateities rinkas, pritraukti privataus sektoriaus lėšų, plėsti savo įmones</w:t>
            </w:r>
            <w:r>
              <w:rPr>
                <w:rFonts w:ascii="Times New Roman" w:hAnsi="Times New Roman" w:cs="Times New Roman"/>
                <w:noProof/>
                <w:color w:val="000000"/>
                <w:kern w:val="0"/>
              </w:rPr>
              <w:t>.</w:t>
            </w:r>
          </w:p>
          <w:p w14:paraId="4A7CF887" w14:textId="675B28C5" w:rsidR="00A8372B" w:rsidRDefault="00A8372B" w:rsidP="00B02639">
            <w:pPr>
              <w:tabs>
                <w:tab w:val="left" w:pos="0"/>
                <w:tab w:val="left" w:pos="541"/>
              </w:tabs>
              <w:autoSpaceDE w:val="0"/>
              <w:autoSpaceDN w:val="0"/>
              <w:adjustRightInd w:val="0"/>
              <w:ind w:left="44"/>
              <w:jc w:val="both"/>
              <w:rPr>
                <w:rFonts w:ascii="Times New Roman" w:hAnsi="Times New Roman" w:cs="Times New Roman"/>
                <w:noProof/>
                <w:color w:val="000000"/>
                <w:kern w:val="0"/>
              </w:rPr>
            </w:pPr>
            <w:r>
              <w:rPr>
                <w:rFonts w:ascii="Times New Roman" w:hAnsi="Times New Roman" w:cs="Times New Roman"/>
                <w:noProof/>
                <w:color w:val="000000"/>
                <w:kern w:val="0"/>
              </w:rPr>
              <w:t>Papildomos priemonės, padedančios įveikti idėjos atotrūkį nuo rinkos:</w:t>
            </w:r>
          </w:p>
          <w:p w14:paraId="137DDB5D" w14:textId="67DAB212" w:rsidR="00A8372B" w:rsidRPr="008C7378" w:rsidRDefault="00A8372B" w:rsidP="008C7378">
            <w:pPr>
              <w:pStyle w:val="Sraopastraipa"/>
              <w:numPr>
                <w:ilvl w:val="2"/>
                <w:numId w:val="10"/>
              </w:numPr>
              <w:tabs>
                <w:tab w:val="left" w:pos="0"/>
                <w:tab w:val="left" w:pos="541"/>
              </w:tabs>
              <w:autoSpaceDE w:val="0"/>
              <w:autoSpaceDN w:val="0"/>
              <w:adjustRightInd w:val="0"/>
              <w:ind w:left="44" w:hanging="44"/>
              <w:jc w:val="both"/>
              <w:rPr>
                <w:rFonts w:ascii="Times New Roman" w:hAnsi="Times New Roman" w:cs="Times New Roman"/>
                <w:noProof/>
                <w:color w:val="000000"/>
                <w:kern w:val="0"/>
              </w:rPr>
            </w:pPr>
            <w:r w:rsidRPr="008C7378">
              <w:rPr>
                <w:rFonts w:ascii="Times New Roman" w:hAnsi="Times New Roman" w:cs="Times New Roman"/>
                <w:noProof/>
                <w:color w:val="000000"/>
                <w:kern w:val="0"/>
              </w:rPr>
              <w:t>„</w:t>
            </w:r>
            <w:r w:rsidRPr="008C7378">
              <w:rPr>
                <w:rFonts w:ascii="Times New Roman" w:hAnsi="Times New Roman" w:cs="Times New Roman"/>
                <w:b/>
                <w:bCs/>
                <w:noProof/>
                <w:color w:val="000000"/>
                <w:kern w:val="0"/>
              </w:rPr>
              <w:t>Pathfinder</w:t>
            </w:r>
            <w:r w:rsidRPr="008C7378">
              <w:rPr>
                <w:rFonts w:ascii="Times New Roman" w:hAnsi="Times New Roman" w:cs="Times New Roman"/>
                <w:noProof/>
                <w:color w:val="000000"/>
                <w:kern w:val="0"/>
              </w:rPr>
              <w:t>“ – MTI dotacijos (nuo</w:t>
            </w:r>
            <w:r>
              <w:rPr>
                <w:rFonts w:ascii="Times New Roman" w:hAnsi="Times New Roman" w:cs="Times New Roman"/>
                <w:noProof/>
                <w:color w:val="000000"/>
                <w:kern w:val="0"/>
              </w:rPr>
              <w:t xml:space="preserve"> </w:t>
            </w:r>
            <w:r w:rsidRPr="008C7378">
              <w:rPr>
                <w:rFonts w:ascii="Times New Roman" w:hAnsi="Times New Roman" w:cs="Times New Roman"/>
                <w:noProof/>
                <w:color w:val="000000"/>
                <w:kern w:val="0"/>
              </w:rPr>
              <w:t>ansktyvojo technologijų etapo iki koncepcijos patvirtinimo);</w:t>
            </w:r>
          </w:p>
          <w:p w14:paraId="6D3567BE" w14:textId="2126F5A6" w:rsidR="00A8372B" w:rsidRPr="008C7378" w:rsidRDefault="00A8372B" w:rsidP="008C7378">
            <w:pPr>
              <w:pStyle w:val="Sraopastraipa"/>
              <w:numPr>
                <w:ilvl w:val="2"/>
                <w:numId w:val="10"/>
              </w:numPr>
              <w:tabs>
                <w:tab w:val="left" w:pos="0"/>
                <w:tab w:val="left" w:pos="541"/>
              </w:tabs>
              <w:autoSpaceDE w:val="0"/>
              <w:autoSpaceDN w:val="0"/>
              <w:adjustRightInd w:val="0"/>
              <w:ind w:left="44" w:hanging="44"/>
              <w:jc w:val="both"/>
              <w:rPr>
                <w:rFonts w:ascii="Times New Roman" w:hAnsi="Times New Roman" w:cs="Times New Roman"/>
                <w:noProof/>
                <w:color w:val="000000"/>
                <w:kern w:val="0"/>
              </w:rPr>
            </w:pPr>
            <w:r w:rsidRPr="008C7378">
              <w:rPr>
                <w:rFonts w:ascii="Times New Roman" w:hAnsi="Times New Roman" w:cs="Times New Roman"/>
                <w:noProof/>
                <w:color w:val="000000"/>
                <w:kern w:val="0"/>
              </w:rPr>
              <w:lastRenderedPageBreak/>
              <w:t>„</w:t>
            </w:r>
            <w:r w:rsidRPr="008C7378">
              <w:rPr>
                <w:rFonts w:ascii="Times New Roman" w:hAnsi="Times New Roman" w:cs="Times New Roman"/>
                <w:b/>
                <w:bCs/>
                <w:noProof/>
                <w:color w:val="000000"/>
                <w:kern w:val="0"/>
              </w:rPr>
              <w:t>Transition</w:t>
            </w:r>
            <w:r w:rsidRPr="008C7378">
              <w:rPr>
                <w:rFonts w:ascii="Times New Roman" w:hAnsi="Times New Roman" w:cs="Times New Roman"/>
                <w:noProof/>
                <w:color w:val="000000"/>
                <w:kern w:val="0"/>
              </w:rPr>
              <w:t>“ – MTI dotacijos (nuo koncepcijos įrodymo iki ikikomercinio etapo);</w:t>
            </w:r>
          </w:p>
          <w:p w14:paraId="4DEFB5D4" w14:textId="3434567E" w:rsidR="00A8372B" w:rsidRPr="008C7378" w:rsidRDefault="00A8372B" w:rsidP="008C7378">
            <w:pPr>
              <w:pStyle w:val="Sraopastraipa"/>
              <w:numPr>
                <w:ilvl w:val="2"/>
                <w:numId w:val="10"/>
              </w:numPr>
              <w:tabs>
                <w:tab w:val="left" w:pos="0"/>
                <w:tab w:val="left" w:pos="541"/>
              </w:tabs>
              <w:autoSpaceDE w:val="0"/>
              <w:autoSpaceDN w:val="0"/>
              <w:adjustRightInd w:val="0"/>
              <w:ind w:left="44" w:hanging="44"/>
              <w:jc w:val="both"/>
              <w:rPr>
                <w:rFonts w:ascii="Times New Roman" w:hAnsi="Times New Roman" w:cs="Times New Roman"/>
                <w:noProof/>
                <w:color w:val="000000"/>
                <w:kern w:val="0"/>
              </w:rPr>
            </w:pPr>
            <w:r w:rsidRPr="008C7378">
              <w:rPr>
                <w:rFonts w:ascii="Times New Roman" w:hAnsi="Times New Roman" w:cs="Times New Roman"/>
                <w:noProof/>
                <w:color w:val="000000"/>
                <w:kern w:val="0"/>
              </w:rPr>
              <w:t>„</w:t>
            </w:r>
            <w:r w:rsidRPr="008C7378">
              <w:rPr>
                <w:rFonts w:ascii="Times New Roman" w:hAnsi="Times New Roman" w:cs="Times New Roman"/>
                <w:b/>
                <w:bCs/>
                <w:noProof/>
                <w:color w:val="000000"/>
                <w:kern w:val="0"/>
              </w:rPr>
              <w:t>Accelerato</w:t>
            </w:r>
            <w:r w:rsidRPr="008C7378">
              <w:rPr>
                <w:rFonts w:ascii="Times New Roman" w:hAnsi="Times New Roman" w:cs="Times New Roman"/>
                <w:noProof/>
                <w:color w:val="000000"/>
                <w:kern w:val="0"/>
              </w:rPr>
              <w:t>r“ – dotacijos ir investicijos (finansuojamos Europos inovacijų tarybos atskiroms MVĮ ir startuoliams nuo ikikomercinio etapo iki pateikimo rinkai ir veiklos plėtros).</w:t>
            </w:r>
          </w:p>
          <w:p w14:paraId="054EB2D1" w14:textId="23DB434D" w:rsidR="00A8372B" w:rsidRDefault="00A8372B" w:rsidP="00B02639">
            <w:pPr>
              <w:pStyle w:val="Sraopastraipa"/>
              <w:numPr>
                <w:ilvl w:val="1"/>
                <w:numId w:val="10"/>
              </w:numPr>
              <w:tabs>
                <w:tab w:val="left" w:pos="0"/>
                <w:tab w:val="left" w:pos="541"/>
              </w:tabs>
              <w:autoSpaceDE w:val="0"/>
              <w:autoSpaceDN w:val="0"/>
              <w:adjustRightInd w:val="0"/>
              <w:ind w:left="44" w:firstLine="0"/>
              <w:rPr>
                <w:rFonts w:ascii="Times New Roman" w:hAnsi="Times New Roman" w:cs="Times New Roman"/>
                <w:b/>
                <w:bCs/>
                <w:noProof/>
                <w:color w:val="000000"/>
                <w:kern w:val="0"/>
              </w:rPr>
            </w:pPr>
            <w:r w:rsidRPr="00A038D3">
              <w:rPr>
                <w:rFonts w:ascii="Times New Roman" w:hAnsi="Times New Roman" w:cs="Times New Roman"/>
                <w:b/>
                <w:bCs/>
                <w:noProof/>
                <w:color w:val="000000"/>
                <w:kern w:val="0"/>
              </w:rPr>
              <w:t>Europos inovacijų ekosistemos - 527 mln. EUR</w:t>
            </w:r>
          </w:p>
          <w:p w14:paraId="2EDEB88C" w14:textId="3A1FD18E" w:rsidR="00A8372B" w:rsidRPr="00A038D3" w:rsidRDefault="00A8372B" w:rsidP="00B02639">
            <w:pPr>
              <w:pStyle w:val="Sraopastraipa"/>
              <w:tabs>
                <w:tab w:val="left" w:pos="0"/>
                <w:tab w:val="left" w:pos="541"/>
              </w:tabs>
              <w:autoSpaceDE w:val="0"/>
              <w:autoSpaceDN w:val="0"/>
              <w:adjustRightInd w:val="0"/>
              <w:ind w:left="44"/>
              <w:jc w:val="both"/>
              <w:rPr>
                <w:rFonts w:ascii="Times New Roman" w:hAnsi="Times New Roman" w:cs="Times New Roman"/>
                <w:noProof/>
                <w:color w:val="000000"/>
                <w:kern w:val="0"/>
              </w:rPr>
            </w:pPr>
            <w:r w:rsidRPr="00A038D3">
              <w:rPr>
                <w:rFonts w:ascii="Times New Roman" w:hAnsi="Times New Roman" w:cs="Times New Roman"/>
                <w:noProof/>
                <w:color w:val="000000"/>
                <w:kern w:val="0"/>
              </w:rPr>
              <w:t>Mezgami ryšiai su regioniniais ir nacionaliniais inovacijų subjektais</w:t>
            </w:r>
          </w:p>
          <w:p w14:paraId="143F1D5F" w14:textId="07D9DA9C" w:rsidR="00A8372B" w:rsidRPr="00A038D3" w:rsidRDefault="00A8372B" w:rsidP="00B02639">
            <w:pPr>
              <w:pStyle w:val="Sraopastraipa"/>
              <w:numPr>
                <w:ilvl w:val="1"/>
                <w:numId w:val="10"/>
              </w:numPr>
              <w:tabs>
                <w:tab w:val="left" w:pos="0"/>
                <w:tab w:val="left" w:pos="541"/>
              </w:tabs>
              <w:autoSpaceDE w:val="0"/>
              <w:autoSpaceDN w:val="0"/>
              <w:adjustRightInd w:val="0"/>
              <w:ind w:left="44" w:firstLine="0"/>
              <w:rPr>
                <w:rFonts w:ascii="Times New Roman" w:hAnsi="Times New Roman" w:cs="Times New Roman"/>
                <w:b/>
                <w:bCs/>
                <w:noProof/>
                <w:color w:val="000000"/>
                <w:kern w:val="0"/>
              </w:rPr>
            </w:pPr>
            <w:r w:rsidRPr="00A038D3">
              <w:rPr>
                <w:rFonts w:ascii="Times New Roman" w:hAnsi="Times New Roman" w:cs="Times New Roman"/>
                <w:b/>
                <w:bCs/>
                <w:noProof/>
                <w:color w:val="000000"/>
                <w:kern w:val="0"/>
              </w:rPr>
              <w:t>Europos inovacijos ir technologijos institutas</w:t>
            </w:r>
            <w:r>
              <w:rPr>
                <w:rFonts w:ascii="Times New Roman" w:hAnsi="Times New Roman" w:cs="Times New Roman"/>
                <w:b/>
                <w:bCs/>
                <w:noProof/>
                <w:color w:val="000000"/>
                <w:kern w:val="0"/>
              </w:rPr>
              <w:t xml:space="preserve"> – apie 3 mlrd. Eur.</w:t>
            </w:r>
          </w:p>
          <w:p w14:paraId="480759A5" w14:textId="4FDB3A7B" w:rsidR="00A8372B" w:rsidRPr="00FD721D" w:rsidRDefault="00A8372B" w:rsidP="00B02639">
            <w:pPr>
              <w:tabs>
                <w:tab w:val="left" w:pos="0"/>
                <w:tab w:val="left" w:pos="541"/>
              </w:tabs>
              <w:autoSpaceDE w:val="0"/>
              <w:autoSpaceDN w:val="0"/>
              <w:adjustRightInd w:val="0"/>
              <w:ind w:left="44"/>
              <w:rPr>
                <w:rFonts w:ascii="Times New Roman" w:hAnsi="Times New Roman" w:cs="Times New Roman"/>
                <w:noProof/>
                <w:color w:val="000000"/>
                <w:kern w:val="0"/>
              </w:rPr>
            </w:pPr>
            <w:r w:rsidRPr="00A038D3">
              <w:rPr>
                <w:rFonts w:ascii="Times New Roman" w:hAnsi="Times New Roman" w:cs="Times New Roman"/>
                <w:noProof/>
                <w:color w:val="000000"/>
                <w:kern w:val="0"/>
              </w:rPr>
              <w:t>Siekiant bendro tikslo puoselėti inovacijas, suburiami pagrindiniai mokslinių tyrimų, švietimo ir verslo subjektai</w:t>
            </w:r>
            <w:r>
              <w:rPr>
                <w:rFonts w:ascii="Times New Roman" w:hAnsi="Times New Roman" w:cs="Times New Roman"/>
                <w:noProof/>
                <w:color w:val="000000"/>
                <w:kern w:val="0"/>
              </w:rPr>
              <w:t>.</w:t>
            </w:r>
          </w:p>
        </w:tc>
        <w:tc>
          <w:tcPr>
            <w:tcW w:w="6095" w:type="dxa"/>
          </w:tcPr>
          <w:p w14:paraId="06672603" w14:textId="77777777" w:rsidR="00A8372B" w:rsidRDefault="00A8372B" w:rsidP="00C32CCD">
            <w:pPr>
              <w:pStyle w:val="Sraopastraipa"/>
              <w:autoSpaceDE w:val="0"/>
              <w:autoSpaceDN w:val="0"/>
              <w:adjustRightInd w:val="0"/>
              <w:ind w:left="37"/>
              <w:rPr>
                <w:rFonts w:ascii="Times New Roman" w:hAnsi="Times New Roman" w:cs="Times New Roman"/>
              </w:rPr>
            </w:pPr>
            <w:r>
              <w:rPr>
                <w:rFonts w:ascii="Times New Roman" w:hAnsi="Times New Roman" w:cs="Times New Roman"/>
              </w:rPr>
              <w:lastRenderedPageBreak/>
              <w:t xml:space="preserve">3.1. Pagal Europos Inovacijų tarybą skelbiami  </w:t>
            </w:r>
            <w:hyperlink r:id="rId36" w:history="1">
              <w:r w:rsidRPr="00C32CCD">
                <w:rPr>
                  <w:rStyle w:val="Hipersaitas"/>
                  <w:rFonts w:ascii="Times New Roman" w:hAnsi="Times New Roman" w:cs="Times New Roman"/>
                </w:rPr>
                <w:t>25 kvietimai</w:t>
              </w:r>
            </w:hyperlink>
            <w:r>
              <w:rPr>
                <w:rFonts w:ascii="Times New Roman" w:hAnsi="Times New Roman" w:cs="Times New Roman"/>
              </w:rPr>
              <w:t>.</w:t>
            </w:r>
          </w:p>
          <w:p w14:paraId="5F357CAE" w14:textId="4B6FB399" w:rsidR="00A8372B" w:rsidRDefault="00A8372B" w:rsidP="00817706">
            <w:pPr>
              <w:pStyle w:val="Sraopastraipa"/>
              <w:autoSpaceDE w:val="0"/>
              <w:autoSpaceDN w:val="0"/>
              <w:adjustRightInd w:val="0"/>
              <w:ind w:left="-105" w:firstLine="105"/>
              <w:jc w:val="both"/>
              <w:rPr>
                <w:rFonts w:ascii="Times New Roman" w:hAnsi="Times New Roman" w:cs="Times New Roman"/>
              </w:rPr>
            </w:pPr>
            <w:r>
              <w:rPr>
                <w:rFonts w:ascii="Times New Roman" w:hAnsi="Times New Roman" w:cs="Times New Roman"/>
              </w:rPr>
              <w:t>3.1.1</w:t>
            </w:r>
            <w:r w:rsidRPr="00026F5A">
              <w:rPr>
                <w:rFonts w:ascii="Times New Roman" w:hAnsi="Times New Roman" w:cs="Times New Roman"/>
              </w:rPr>
              <w:t xml:space="preserve">. </w:t>
            </w:r>
            <w:r w:rsidRPr="000F334B">
              <w:rPr>
                <w:rFonts w:ascii="Times New Roman" w:hAnsi="Times New Roman" w:cs="Times New Roman"/>
                <w:b/>
                <w:bCs/>
              </w:rPr>
              <w:t>EIC</w:t>
            </w:r>
            <w:r w:rsidRPr="00066643">
              <w:rPr>
                <w:rFonts w:ascii="Times New Roman" w:hAnsi="Times New Roman" w:cs="Times New Roman"/>
              </w:rPr>
              <w:t xml:space="preserve"> </w:t>
            </w:r>
            <w:proofErr w:type="spellStart"/>
            <w:r w:rsidRPr="00066643">
              <w:rPr>
                <w:rFonts w:ascii="Times New Roman" w:hAnsi="Times New Roman" w:cs="Times New Roman"/>
                <w:b/>
                <w:bCs/>
              </w:rPr>
              <w:t>Pathfinder</w:t>
            </w:r>
            <w:proofErr w:type="spellEnd"/>
            <w:r w:rsidRPr="00066643">
              <w:rPr>
                <w:rFonts w:ascii="Times New Roman" w:hAnsi="Times New Roman" w:cs="Times New Roman"/>
                <w:b/>
                <w:bCs/>
              </w:rPr>
              <w:t xml:space="preserve"> </w:t>
            </w:r>
            <w:proofErr w:type="spellStart"/>
            <w:r w:rsidRPr="000F334B">
              <w:rPr>
                <w:rFonts w:ascii="Times New Roman" w:hAnsi="Times New Roman" w:cs="Times New Roman"/>
                <w:b/>
                <w:bCs/>
              </w:rPr>
              <w:t>Challenge</w:t>
            </w:r>
            <w:proofErr w:type="spellEnd"/>
            <w:r w:rsidRPr="000F334B">
              <w:rPr>
                <w:rFonts w:ascii="Times New Roman" w:hAnsi="Times New Roman" w:cs="Times New Roman"/>
                <w:b/>
                <w:bCs/>
              </w:rPr>
              <w:t xml:space="preserve"> 2023</w:t>
            </w:r>
            <w:r>
              <w:rPr>
                <w:rFonts w:ascii="Times New Roman" w:hAnsi="Times New Roman" w:cs="Times New Roman"/>
              </w:rPr>
              <w:t xml:space="preserve">. Dotacija. Paskelbtos </w:t>
            </w:r>
            <w:r w:rsidRPr="000F334B">
              <w:rPr>
                <w:rFonts w:ascii="Times New Roman" w:hAnsi="Times New Roman" w:cs="Times New Roman"/>
                <w:b/>
                <w:bCs/>
              </w:rPr>
              <w:t>5 sritys:</w:t>
            </w:r>
            <w:r>
              <w:rPr>
                <w:rFonts w:ascii="Times New Roman" w:hAnsi="Times New Roman" w:cs="Times New Roman"/>
              </w:rPr>
              <w:t xml:space="preserve"> tikslios mitybos, atsakingos elektronikos, švaraus ir efektyvaus šaldymo, </w:t>
            </w:r>
            <w:r w:rsidRPr="00066643">
              <w:rPr>
                <w:rFonts w:ascii="Times New Roman" w:hAnsi="Times New Roman" w:cs="Times New Roman"/>
              </w:rPr>
              <w:t>Saulės energijos rinkim</w:t>
            </w:r>
            <w:r>
              <w:rPr>
                <w:rFonts w:ascii="Times New Roman" w:hAnsi="Times New Roman" w:cs="Times New Roman"/>
              </w:rPr>
              <w:t>o</w:t>
            </w:r>
            <w:r w:rsidRPr="00066643">
              <w:rPr>
                <w:rFonts w:ascii="Times New Roman" w:hAnsi="Times New Roman" w:cs="Times New Roman"/>
              </w:rPr>
              <w:t xml:space="preserve"> kosmose naujoviškoms kosmoso reikmėms</w:t>
            </w:r>
            <w:r>
              <w:rPr>
                <w:rFonts w:ascii="Times New Roman" w:hAnsi="Times New Roman" w:cs="Times New Roman"/>
              </w:rPr>
              <w:t xml:space="preserve">, </w:t>
            </w:r>
            <w:proofErr w:type="spellStart"/>
            <w:r w:rsidRPr="000F334B">
              <w:rPr>
                <w:rFonts w:ascii="Times New Roman" w:hAnsi="Times New Roman" w:cs="Times New Roman"/>
              </w:rPr>
              <w:t>skaitmeninimas</w:t>
            </w:r>
            <w:proofErr w:type="spellEnd"/>
            <w:r w:rsidRPr="000F334B">
              <w:rPr>
                <w:rFonts w:ascii="Times New Roman" w:hAnsi="Times New Roman" w:cs="Times New Roman"/>
              </w:rPr>
              <w:t xml:space="preserve"> naujai projektavimo, gamybos ir medžiagų triadai</w:t>
            </w:r>
            <w:r>
              <w:rPr>
                <w:rFonts w:ascii="Times New Roman" w:hAnsi="Times New Roman" w:cs="Times New Roman"/>
              </w:rPr>
              <w:t>.</w:t>
            </w:r>
          </w:p>
          <w:p w14:paraId="185BBF05" w14:textId="6E1552B6" w:rsidR="00A8372B" w:rsidRPr="000F334B" w:rsidRDefault="00A8372B" w:rsidP="00817706">
            <w:pPr>
              <w:pStyle w:val="Sraopastraipa"/>
              <w:autoSpaceDE w:val="0"/>
              <w:autoSpaceDN w:val="0"/>
              <w:adjustRightInd w:val="0"/>
              <w:ind w:left="-105" w:firstLine="105"/>
              <w:jc w:val="both"/>
              <w:rPr>
                <w:rFonts w:ascii="Times New Roman" w:hAnsi="Times New Roman" w:cs="Times New Roman"/>
                <w:b/>
                <w:bCs/>
              </w:rPr>
            </w:pPr>
            <w:r w:rsidRPr="000F334B">
              <w:rPr>
                <w:rFonts w:ascii="Times New Roman" w:hAnsi="Times New Roman" w:cs="Times New Roman"/>
                <w:b/>
                <w:bCs/>
              </w:rPr>
              <w:t xml:space="preserve">Paraiškos renkamos nuo </w:t>
            </w:r>
            <w:hyperlink r:id="rId37" w:history="1">
              <w:r w:rsidRPr="000F334B">
                <w:rPr>
                  <w:rStyle w:val="Hipersaitas"/>
                  <w:rFonts w:ascii="Times New Roman" w:hAnsi="Times New Roman" w:cs="Times New Roman"/>
                  <w:b/>
                  <w:bCs/>
                </w:rPr>
                <w:t>2023-06-20 iki 2023-10-18</w:t>
              </w:r>
            </w:hyperlink>
          </w:p>
          <w:p w14:paraId="5ECA8D30" w14:textId="45147EEB" w:rsidR="00A8372B" w:rsidRDefault="00A8372B" w:rsidP="00817706">
            <w:pPr>
              <w:pStyle w:val="Sraopastraipa"/>
              <w:autoSpaceDE w:val="0"/>
              <w:autoSpaceDN w:val="0"/>
              <w:adjustRightInd w:val="0"/>
              <w:ind w:left="-105" w:firstLine="105"/>
              <w:jc w:val="both"/>
              <w:rPr>
                <w:rFonts w:ascii="Times New Roman" w:hAnsi="Times New Roman" w:cs="Times New Roman"/>
              </w:rPr>
            </w:pPr>
            <w:r>
              <w:rPr>
                <w:rFonts w:ascii="Times New Roman" w:hAnsi="Times New Roman" w:cs="Times New Roman"/>
              </w:rPr>
              <w:t xml:space="preserve">3.1.2. </w:t>
            </w:r>
            <w:hyperlink r:id="rId38" w:history="1"/>
            <w:r w:rsidRPr="00817706">
              <w:rPr>
                <w:rFonts w:ascii="Times New Roman" w:hAnsi="Times New Roman" w:cs="Times New Roman"/>
                <w:b/>
                <w:bCs/>
              </w:rPr>
              <w:t xml:space="preserve">EIC </w:t>
            </w:r>
            <w:proofErr w:type="spellStart"/>
            <w:r w:rsidRPr="00817706">
              <w:rPr>
                <w:rFonts w:ascii="Times New Roman" w:hAnsi="Times New Roman" w:cs="Times New Roman"/>
                <w:b/>
                <w:bCs/>
              </w:rPr>
              <w:t>Transition</w:t>
            </w:r>
            <w:proofErr w:type="spellEnd"/>
            <w:r w:rsidRPr="00817706">
              <w:rPr>
                <w:rFonts w:ascii="Times New Roman" w:hAnsi="Times New Roman" w:cs="Times New Roman"/>
                <w:b/>
                <w:bCs/>
              </w:rPr>
              <w:t xml:space="preserve"> 2023</w:t>
            </w:r>
            <w:r>
              <w:rPr>
                <w:rFonts w:ascii="Times New Roman" w:hAnsi="Times New Roman" w:cs="Times New Roman"/>
              </w:rPr>
              <w:t>. Dotacija. P</w:t>
            </w:r>
            <w:r w:rsidRPr="00817706">
              <w:rPr>
                <w:rFonts w:ascii="Times New Roman" w:hAnsi="Times New Roman" w:cs="Times New Roman"/>
              </w:rPr>
              <w:t xml:space="preserve">asiūlymas turi būti pagrįstas rezultatais (bent jau eksperimentiniu TRL 3 koncepcijos įrodymu, idealiu atveju technologija, patvirtinta laboratorijoje TRL 4), jau pasiektais reikalavimus atitinkančiame projekte. </w:t>
            </w:r>
            <w:r>
              <w:rPr>
                <w:rFonts w:ascii="Times New Roman" w:hAnsi="Times New Roman" w:cs="Times New Roman"/>
              </w:rPr>
              <w:t xml:space="preserve">Pareiškėjai: </w:t>
            </w:r>
            <w:r w:rsidRPr="00817706">
              <w:rPr>
                <w:rFonts w:ascii="Times New Roman" w:hAnsi="Times New Roman" w:cs="Times New Roman"/>
              </w:rPr>
              <w:t xml:space="preserve">vienas juridinis asmuo, </w:t>
            </w:r>
            <w:r>
              <w:rPr>
                <w:rFonts w:ascii="Times New Roman" w:hAnsi="Times New Roman" w:cs="Times New Roman"/>
              </w:rPr>
              <w:t xml:space="preserve">arba konsorciumai iki 5 narių, </w:t>
            </w:r>
            <w:r w:rsidRPr="00817706">
              <w:rPr>
                <w:rFonts w:ascii="Times New Roman" w:hAnsi="Times New Roman" w:cs="Times New Roman"/>
              </w:rPr>
              <w:t>įsteigt</w:t>
            </w:r>
            <w:r>
              <w:rPr>
                <w:rFonts w:ascii="Times New Roman" w:hAnsi="Times New Roman" w:cs="Times New Roman"/>
              </w:rPr>
              <w:t xml:space="preserve">i skirtingos e valstybėse: </w:t>
            </w:r>
            <w:proofErr w:type="spellStart"/>
            <w:r>
              <w:rPr>
                <w:rFonts w:ascii="Times New Roman" w:hAnsi="Times New Roman" w:cs="Times New Roman"/>
              </w:rPr>
              <w:t>startuoliai</w:t>
            </w:r>
            <w:proofErr w:type="spellEnd"/>
            <w:r>
              <w:rPr>
                <w:rFonts w:ascii="Times New Roman" w:hAnsi="Times New Roman" w:cs="Times New Roman"/>
              </w:rPr>
              <w:t xml:space="preserve">, MVĮ, tyrimus atliekančios institucijos. Paskelbtos </w:t>
            </w:r>
            <w:r w:rsidRPr="000F334B">
              <w:rPr>
                <w:rFonts w:ascii="Times New Roman" w:hAnsi="Times New Roman" w:cs="Times New Roman"/>
                <w:b/>
                <w:bCs/>
              </w:rPr>
              <w:t>4 sritys</w:t>
            </w:r>
            <w:r>
              <w:rPr>
                <w:rFonts w:ascii="Times New Roman" w:hAnsi="Times New Roman" w:cs="Times New Roman"/>
              </w:rPr>
              <w:t xml:space="preserve">: atviros transformacijos, aplinkos intelekto, </w:t>
            </w:r>
            <w:r w:rsidRPr="000F334B">
              <w:rPr>
                <w:rFonts w:ascii="Times New Roman" w:hAnsi="Times New Roman" w:cs="Times New Roman"/>
              </w:rPr>
              <w:t>Lustinės optinės dažnio šukos</w:t>
            </w:r>
            <w:r>
              <w:rPr>
                <w:rFonts w:ascii="Times New Roman" w:hAnsi="Times New Roman" w:cs="Times New Roman"/>
              </w:rPr>
              <w:t xml:space="preserve">, </w:t>
            </w:r>
            <w:proofErr w:type="spellStart"/>
            <w:r w:rsidRPr="000F334B">
              <w:rPr>
                <w:rFonts w:ascii="Times New Roman" w:hAnsi="Times New Roman" w:cs="Times New Roman"/>
              </w:rPr>
              <w:t>Micro-Nano-Bio</w:t>
            </w:r>
            <w:proofErr w:type="spellEnd"/>
            <w:r w:rsidRPr="000F334B">
              <w:rPr>
                <w:rFonts w:ascii="Times New Roman" w:hAnsi="Times New Roman" w:cs="Times New Roman"/>
              </w:rPr>
              <w:t xml:space="preserve"> prietaisai, skirti medicinos ir medicinos tyrimams</w:t>
            </w:r>
          </w:p>
          <w:p w14:paraId="33098AA1" w14:textId="5A4E1B60" w:rsidR="00A8372B" w:rsidRDefault="00A8372B" w:rsidP="001724DD">
            <w:pPr>
              <w:autoSpaceDE w:val="0"/>
              <w:autoSpaceDN w:val="0"/>
              <w:adjustRightInd w:val="0"/>
              <w:jc w:val="both"/>
              <w:rPr>
                <w:rFonts w:ascii="Times New Roman" w:hAnsi="Times New Roman" w:cs="Times New Roman"/>
                <w:b/>
                <w:bCs/>
              </w:rPr>
            </w:pPr>
            <w:r w:rsidRPr="00817706">
              <w:rPr>
                <w:rFonts w:ascii="Times New Roman" w:hAnsi="Times New Roman" w:cs="Times New Roman"/>
                <w:b/>
                <w:bCs/>
              </w:rPr>
              <w:t>Paraiškos renkamos</w:t>
            </w:r>
            <w:r>
              <w:rPr>
                <w:rFonts w:ascii="Times New Roman" w:hAnsi="Times New Roman" w:cs="Times New Roman"/>
                <w:b/>
                <w:bCs/>
              </w:rPr>
              <w:t xml:space="preserve"> nuo </w:t>
            </w:r>
            <w:hyperlink r:id="rId39" w:history="1">
              <w:r w:rsidRPr="00AF6E94">
                <w:rPr>
                  <w:rStyle w:val="Hipersaitas"/>
                  <w:rFonts w:ascii="Times New Roman" w:hAnsi="Times New Roman" w:cs="Times New Roman"/>
                  <w:b/>
                  <w:bCs/>
                </w:rPr>
                <w:t>2023-01-17 iki 2023-09-27</w:t>
              </w:r>
            </w:hyperlink>
          </w:p>
          <w:p w14:paraId="6D5254F0" w14:textId="77777777" w:rsidR="00A8372B" w:rsidRDefault="00A8372B" w:rsidP="005F3F54">
            <w:pPr>
              <w:autoSpaceDE w:val="0"/>
              <w:autoSpaceDN w:val="0"/>
              <w:adjustRightInd w:val="0"/>
              <w:jc w:val="both"/>
              <w:rPr>
                <w:rFonts w:ascii="Times New Roman" w:hAnsi="Times New Roman" w:cs="Times New Roman"/>
              </w:rPr>
            </w:pPr>
            <w:r>
              <w:rPr>
                <w:rFonts w:ascii="Times New Roman" w:hAnsi="Times New Roman" w:cs="Times New Roman"/>
                <w:b/>
                <w:bCs/>
              </w:rPr>
              <w:t xml:space="preserve">3.1.3. EIC </w:t>
            </w:r>
            <w:r w:rsidRPr="003A5841">
              <w:rPr>
                <w:rFonts w:ascii="Times New Roman" w:hAnsi="Times New Roman" w:cs="Times New Roman"/>
                <w:b/>
                <w:bCs/>
              </w:rPr>
              <w:t>„</w:t>
            </w:r>
            <w:proofErr w:type="spellStart"/>
            <w:r w:rsidRPr="003A5841">
              <w:rPr>
                <w:rFonts w:ascii="Times New Roman" w:hAnsi="Times New Roman" w:cs="Times New Roman"/>
                <w:b/>
                <w:bCs/>
              </w:rPr>
              <w:t>Accelerator</w:t>
            </w:r>
            <w:proofErr w:type="spellEnd"/>
            <w:r w:rsidRPr="003A5841">
              <w:rPr>
                <w:rFonts w:ascii="Times New Roman" w:hAnsi="Times New Roman" w:cs="Times New Roman"/>
                <w:b/>
                <w:bCs/>
              </w:rPr>
              <w:t>“</w:t>
            </w:r>
            <w:r>
              <w:rPr>
                <w:rFonts w:ascii="Times New Roman" w:hAnsi="Times New Roman" w:cs="Times New Roman"/>
                <w:b/>
                <w:bCs/>
              </w:rPr>
              <w:t xml:space="preserve">. </w:t>
            </w:r>
            <w:r w:rsidRPr="003A5841">
              <w:rPr>
                <w:rFonts w:ascii="Times New Roman" w:hAnsi="Times New Roman" w:cs="Times New Roman"/>
              </w:rPr>
              <w:t>Dotacija. Paskelbtos</w:t>
            </w:r>
            <w:r w:rsidRPr="003A5841">
              <w:rPr>
                <w:rFonts w:ascii="Times New Roman" w:hAnsi="Times New Roman" w:cs="Times New Roman"/>
                <w:b/>
                <w:bCs/>
              </w:rPr>
              <w:t xml:space="preserve"> </w:t>
            </w:r>
            <w:r>
              <w:rPr>
                <w:rFonts w:ascii="Times New Roman" w:hAnsi="Times New Roman" w:cs="Times New Roman"/>
                <w:b/>
                <w:bCs/>
              </w:rPr>
              <w:t>8</w:t>
            </w:r>
            <w:r w:rsidRPr="003A5841">
              <w:rPr>
                <w:rFonts w:ascii="Times New Roman" w:hAnsi="Times New Roman" w:cs="Times New Roman"/>
                <w:b/>
                <w:bCs/>
              </w:rPr>
              <w:t xml:space="preserve"> </w:t>
            </w:r>
            <w:r w:rsidRPr="003A5841">
              <w:rPr>
                <w:rFonts w:ascii="Times New Roman" w:hAnsi="Times New Roman" w:cs="Times New Roman"/>
              </w:rPr>
              <w:t>sritys</w:t>
            </w:r>
            <w:r w:rsidRPr="005F3F54">
              <w:rPr>
                <w:rFonts w:ascii="Times New Roman" w:hAnsi="Times New Roman" w:cs="Times New Roman"/>
              </w:rPr>
              <w:t xml:space="preserve">: energijos saugojimo, </w:t>
            </w:r>
            <w:r>
              <w:rPr>
                <w:rFonts w:ascii="Times New Roman" w:hAnsi="Times New Roman" w:cs="Times New Roman"/>
              </w:rPr>
              <w:t>n</w:t>
            </w:r>
            <w:r w:rsidRPr="005F3F54">
              <w:rPr>
                <w:rFonts w:ascii="Times New Roman" w:hAnsi="Times New Roman" w:cs="Times New Roman"/>
              </w:rPr>
              <w:t>aujos atsparaus žemės ūkio technologijos</w:t>
            </w:r>
            <w:r>
              <w:rPr>
                <w:rFonts w:ascii="Times New Roman" w:hAnsi="Times New Roman" w:cs="Times New Roman"/>
              </w:rPr>
              <w:t>, a</w:t>
            </w:r>
            <w:r w:rsidRPr="00334EB1">
              <w:rPr>
                <w:rFonts w:ascii="Times New Roman" w:hAnsi="Times New Roman" w:cs="Times New Roman"/>
              </w:rPr>
              <w:t xml:space="preserve">tsirandantys puslaidininkių arba kvantinės technologijos </w:t>
            </w:r>
            <w:r w:rsidRPr="00334EB1">
              <w:rPr>
                <w:rFonts w:ascii="Times New Roman" w:hAnsi="Times New Roman" w:cs="Times New Roman"/>
              </w:rPr>
              <w:lastRenderedPageBreak/>
              <w:t>komponentai</w:t>
            </w:r>
            <w:r>
              <w:rPr>
                <w:rFonts w:ascii="Times New Roman" w:hAnsi="Times New Roman" w:cs="Times New Roman"/>
              </w:rPr>
              <w:t>, a</w:t>
            </w:r>
            <w:r w:rsidRPr="00334EB1">
              <w:rPr>
                <w:rFonts w:ascii="Times New Roman" w:hAnsi="Times New Roman" w:cs="Times New Roman"/>
              </w:rPr>
              <w:t>erozolinis ir paviršiaus nukenksminimas pandemijai valdyti</w:t>
            </w:r>
            <w:r>
              <w:rPr>
                <w:rFonts w:ascii="Times New Roman" w:hAnsi="Times New Roman" w:cs="Times New Roman"/>
              </w:rPr>
              <w:t>, į k</w:t>
            </w:r>
            <w:r w:rsidRPr="00334EB1">
              <w:rPr>
                <w:rFonts w:ascii="Times New Roman" w:hAnsi="Times New Roman" w:cs="Times New Roman"/>
              </w:rPr>
              <w:t>lient</w:t>
            </w:r>
            <w:r>
              <w:rPr>
                <w:rFonts w:ascii="Times New Roman" w:hAnsi="Times New Roman" w:cs="Times New Roman"/>
              </w:rPr>
              <w:t>us</w:t>
            </w:r>
            <w:r w:rsidRPr="00334EB1">
              <w:rPr>
                <w:rFonts w:ascii="Times New Roman" w:hAnsi="Times New Roman" w:cs="Times New Roman"/>
              </w:rPr>
              <w:t xml:space="preserve"> orientuotos, novatoriškos kosmoso technologijos ir paslaugos</w:t>
            </w:r>
            <w:r>
              <w:rPr>
                <w:rFonts w:ascii="Times New Roman" w:hAnsi="Times New Roman" w:cs="Times New Roman"/>
              </w:rPr>
              <w:t>,</w:t>
            </w:r>
            <w:r>
              <w:t xml:space="preserve"> </w:t>
            </w:r>
            <w:r>
              <w:rPr>
                <w:rFonts w:ascii="Times New Roman" w:hAnsi="Times New Roman" w:cs="Times New Roman"/>
              </w:rPr>
              <w:t>n</w:t>
            </w:r>
            <w:r w:rsidRPr="00334EB1">
              <w:rPr>
                <w:rFonts w:ascii="Times New Roman" w:hAnsi="Times New Roman" w:cs="Times New Roman"/>
              </w:rPr>
              <w:t xml:space="preserve">auji </w:t>
            </w:r>
            <w:proofErr w:type="spellStart"/>
            <w:r w:rsidRPr="00334EB1">
              <w:rPr>
                <w:rFonts w:ascii="Times New Roman" w:hAnsi="Times New Roman" w:cs="Times New Roman"/>
              </w:rPr>
              <w:t>biomarkeriu</w:t>
            </w:r>
            <w:proofErr w:type="spellEnd"/>
            <w:r w:rsidRPr="00334EB1">
              <w:rPr>
                <w:rFonts w:ascii="Times New Roman" w:hAnsi="Times New Roman" w:cs="Times New Roman"/>
              </w:rPr>
              <w:t xml:space="preserve"> pagrįsti tyrimai, skirti </w:t>
            </w:r>
            <w:r>
              <w:rPr>
                <w:rFonts w:ascii="Times New Roman" w:hAnsi="Times New Roman" w:cs="Times New Roman"/>
              </w:rPr>
              <w:t>valdyti</w:t>
            </w:r>
            <w:r w:rsidRPr="00334EB1">
              <w:rPr>
                <w:rFonts w:ascii="Times New Roman" w:hAnsi="Times New Roman" w:cs="Times New Roman"/>
              </w:rPr>
              <w:t xml:space="preserve"> individualizuotam vėžiui</w:t>
            </w:r>
            <w:r>
              <w:rPr>
                <w:rFonts w:ascii="Times New Roman" w:hAnsi="Times New Roman" w:cs="Times New Roman"/>
              </w:rPr>
              <w:t xml:space="preserve">, </w:t>
            </w:r>
            <w:r w:rsidRPr="005F3F54">
              <w:rPr>
                <w:rFonts w:ascii="Times New Roman" w:hAnsi="Times New Roman" w:cs="Times New Roman"/>
              </w:rPr>
              <w:t>Naujas Europos „</w:t>
            </w:r>
            <w:proofErr w:type="spellStart"/>
            <w:r w:rsidRPr="005F3F54">
              <w:rPr>
                <w:rFonts w:ascii="Times New Roman" w:hAnsi="Times New Roman" w:cs="Times New Roman"/>
              </w:rPr>
              <w:t>Bauhaus</w:t>
            </w:r>
            <w:proofErr w:type="spellEnd"/>
            <w:r w:rsidRPr="005F3F54">
              <w:rPr>
                <w:rFonts w:ascii="Times New Roman" w:hAnsi="Times New Roman" w:cs="Times New Roman"/>
              </w:rPr>
              <w:t xml:space="preserve">“ ir architektūros, inžinerijos ir statybos </w:t>
            </w:r>
            <w:proofErr w:type="spellStart"/>
            <w:r w:rsidRPr="005F3F54">
              <w:rPr>
                <w:rFonts w:ascii="Times New Roman" w:hAnsi="Times New Roman" w:cs="Times New Roman"/>
              </w:rPr>
              <w:t>skaitmeninimas</w:t>
            </w:r>
            <w:proofErr w:type="spellEnd"/>
            <w:r w:rsidRPr="005F3F54">
              <w:rPr>
                <w:rFonts w:ascii="Times New Roman" w:hAnsi="Times New Roman" w:cs="Times New Roman"/>
              </w:rPr>
              <w:t xml:space="preserve">, skirtas </w:t>
            </w:r>
            <w:proofErr w:type="spellStart"/>
            <w:r w:rsidRPr="005F3F54">
              <w:rPr>
                <w:rFonts w:ascii="Times New Roman" w:hAnsi="Times New Roman" w:cs="Times New Roman"/>
              </w:rPr>
              <w:t>dekarbonizacijai</w:t>
            </w:r>
            <w:proofErr w:type="spellEnd"/>
            <w:r>
              <w:rPr>
                <w:rFonts w:ascii="Times New Roman" w:hAnsi="Times New Roman" w:cs="Times New Roman"/>
              </w:rPr>
              <w:t xml:space="preserve">. Paraiškos renkamos nuo </w:t>
            </w:r>
            <w:hyperlink r:id="rId40" w:history="1">
              <w:r w:rsidRPr="005F3F54">
                <w:rPr>
                  <w:rStyle w:val="Hipersaitas"/>
                  <w:rFonts w:ascii="Times New Roman" w:hAnsi="Times New Roman" w:cs="Times New Roman"/>
                </w:rPr>
                <w:t>2022-12-08 iki 2023-06-23</w:t>
              </w:r>
            </w:hyperlink>
            <w:r>
              <w:rPr>
                <w:rFonts w:ascii="Times New Roman" w:hAnsi="Times New Roman" w:cs="Times New Roman"/>
              </w:rPr>
              <w:t>.</w:t>
            </w:r>
          </w:p>
          <w:p w14:paraId="0AA7981C" w14:textId="77777777" w:rsidR="00A8372B" w:rsidRDefault="00A8372B" w:rsidP="005F3F54">
            <w:pPr>
              <w:autoSpaceDE w:val="0"/>
              <w:autoSpaceDN w:val="0"/>
              <w:adjustRightInd w:val="0"/>
              <w:jc w:val="both"/>
              <w:rPr>
                <w:rFonts w:ascii="Times New Roman" w:hAnsi="Times New Roman" w:cs="Times New Roman"/>
              </w:rPr>
            </w:pPr>
          </w:p>
          <w:p w14:paraId="5D06F85D" w14:textId="6FB6B266" w:rsidR="00A8372B" w:rsidRPr="00123D12" w:rsidRDefault="00A8372B" w:rsidP="005F3F54">
            <w:pPr>
              <w:autoSpaceDE w:val="0"/>
              <w:autoSpaceDN w:val="0"/>
              <w:adjustRightInd w:val="0"/>
              <w:jc w:val="both"/>
              <w:rPr>
                <w:rFonts w:ascii="Times New Roman" w:hAnsi="Times New Roman" w:cs="Times New Roman"/>
              </w:rPr>
            </w:pPr>
            <w:r>
              <w:rPr>
                <w:rFonts w:ascii="Times New Roman" w:hAnsi="Times New Roman" w:cs="Times New Roman"/>
              </w:rPr>
              <w:t>3.2. ir 3.3. kvietimai neskelbiami.</w:t>
            </w:r>
          </w:p>
        </w:tc>
        <w:tc>
          <w:tcPr>
            <w:tcW w:w="3119" w:type="dxa"/>
          </w:tcPr>
          <w:p w14:paraId="6F72F76D" w14:textId="77777777" w:rsidR="00A8372B" w:rsidRPr="00997670" w:rsidRDefault="00A8372B" w:rsidP="0003688F">
            <w:pPr>
              <w:pStyle w:val="Sraopastraipa"/>
              <w:autoSpaceDE w:val="0"/>
              <w:autoSpaceDN w:val="0"/>
              <w:adjustRightInd w:val="0"/>
              <w:ind w:left="360"/>
              <w:rPr>
                <w:rFonts w:ascii="Times New Roman" w:hAnsi="Times New Roman" w:cs="Times New Roman"/>
              </w:rPr>
            </w:pPr>
          </w:p>
        </w:tc>
      </w:tr>
      <w:tr w:rsidR="00983C36" w:rsidRPr="00997670" w14:paraId="567B2C2B" w14:textId="77777777" w:rsidTr="00F324D5">
        <w:trPr>
          <w:trHeight w:val="175"/>
        </w:trPr>
        <w:tc>
          <w:tcPr>
            <w:tcW w:w="704" w:type="dxa"/>
          </w:tcPr>
          <w:p w14:paraId="0078A7F0" w14:textId="77777777" w:rsidR="00983C36" w:rsidRPr="00997670" w:rsidRDefault="00983C36" w:rsidP="00221008">
            <w:pPr>
              <w:autoSpaceDE w:val="0"/>
              <w:autoSpaceDN w:val="0"/>
              <w:adjustRightInd w:val="0"/>
              <w:jc w:val="center"/>
              <w:rPr>
                <w:rFonts w:ascii="Times New Roman" w:hAnsi="Times New Roman" w:cs="Times New Roman"/>
                <w:noProof/>
                <w:color w:val="000000"/>
                <w:kern w:val="0"/>
              </w:rPr>
            </w:pPr>
          </w:p>
        </w:tc>
        <w:tc>
          <w:tcPr>
            <w:tcW w:w="1559" w:type="dxa"/>
          </w:tcPr>
          <w:p w14:paraId="2FCF4C00" w14:textId="77777777" w:rsidR="00983C36" w:rsidRPr="00997670" w:rsidRDefault="00983C36" w:rsidP="00221008">
            <w:pPr>
              <w:autoSpaceDE w:val="0"/>
              <w:autoSpaceDN w:val="0"/>
              <w:adjustRightInd w:val="0"/>
              <w:rPr>
                <w:rFonts w:ascii="Times New Roman" w:hAnsi="Times New Roman" w:cs="Times New Roman"/>
              </w:rPr>
            </w:pPr>
          </w:p>
        </w:tc>
        <w:tc>
          <w:tcPr>
            <w:tcW w:w="4258" w:type="dxa"/>
          </w:tcPr>
          <w:p w14:paraId="3C96456A" w14:textId="77777777" w:rsidR="00983C36" w:rsidRDefault="00983C36" w:rsidP="0059316B">
            <w:pPr>
              <w:pStyle w:val="Sraopastraipa"/>
              <w:numPr>
                <w:ilvl w:val="0"/>
                <w:numId w:val="7"/>
              </w:numPr>
              <w:tabs>
                <w:tab w:val="left" w:pos="44"/>
                <w:tab w:val="left" w:pos="186"/>
              </w:tabs>
              <w:autoSpaceDE w:val="0"/>
              <w:autoSpaceDN w:val="0"/>
              <w:adjustRightInd w:val="0"/>
              <w:rPr>
                <w:rFonts w:ascii="Times New Roman" w:hAnsi="Times New Roman" w:cs="Times New Roman"/>
                <w:noProof/>
                <w:kern w:val="0"/>
              </w:rPr>
            </w:pPr>
            <w:r>
              <w:rPr>
                <w:rFonts w:ascii="Times New Roman" w:hAnsi="Times New Roman" w:cs="Times New Roman"/>
                <w:noProof/>
                <w:kern w:val="0"/>
              </w:rPr>
              <w:t xml:space="preserve">Horizontali sritis </w:t>
            </w:r>
          </w:p>
          <w:p w14:paraId="131EA46D" w14:textId="50F8CCB9" w:rsidR="00983C36" w:rsidRPr="00983C36" w:rsidRDefault="00983C36" w:rsidP="00983C36">
            <w:pPr>
              <w:tabs>
                <w:tab w:val="left" w:pos="44"/>
                <w:tab w:val="left" w:pos="186"/>
              </w:tabs>
              <w:autoSpaceDE w:val="0"/>
              <w:autoSpaceDN w:val="0"/>
              <w:adjustRightInd w:val="0"/>
              <w:jc w:val="both"/>
              <w:rPr>
                <w:rFonts w:ascii="Times New Roman" w:hAnsi="Times New Roman" w:cs="Times New Roman"/>
                <w:b/>
                <w:bCs/>
                <w:noProof/>
                <w:kern w:val="0"/>
              </w:rPr>
            </w:pPr>
            <w:r w:rsidRPr="00983C36">
              <w:rPr>
                <w:rFonts w:ascii="Times New Roman" w:hAnsi="Times New Roman" w:cs="Times New Roman"/>
                <w:b/>
                <w:bCs/>
                <w:noProof/>
                <w:kern w:val="0"/>
              </w:rPr>
              <w:t>„Dalyvių skaičiaus didinimas ir Europos moksl. tyrimų erdvės stiprinimas“</w:t>
            </w:r>
            <w:r>
              <w:rPr>
                <w:rFonts w:ascii="Times New Roman" w:hAnsi="Times New Roman" w:cs="Times New Roman"/>
                <w:b/>
                <w:bCs/>
                <w:noProof/>
                <w:kern w:val="0"/>
              </w:rPr>
              <w:t xml:space="preserve"> – 3,4 MEUR:</w:t>
            </w:r>
          </w:p>
          <w:p w14:paraId="05E1ED72" w14:textId="3203C7C3" w:rsidR="00983C36" w:rsidRPr="00983C36" w:rsidRDefault="00983C36" w:rsidP="00983C36">
            <w:pPr>
              <w:tabs>
                <w:tab w:val="left" w:pos="44"/>
                <w:tab w:val="left" w:pos="186"/>
              </w:tabs>
              <w:autoSpaceDE w:val="0"/>
              <w:autoSpaceDN w:val="0"/>
              <w:adjustRightInd w:val="0"/>
              <w:jc w:val="both"/>
              <w:rPr>
                <w:rFonts w:ascii="Times New Roman" w:hAnsi="Times New Roman" w:cs="Times New Roman"/>
                <w:b/>
                <w:bCs/>
                <w:noProof/>
                <w:kern w:val="0"/>
              </w:rPr>
            </w:pPr>
            <w:r>
              <w:rPr>
                <w:rFonts w:ascii="Times New Roman" w:hAnsi="Times New Roman" w:cs="Times New Roman"/>
                <w:noProof/>
                <w:kern w:val="0"/>
              </w:rPr>
              <w:t xml:space="preserve">4.1. </w:t>
            </w:r>
            <w:r w:rsidRPr="00983C36">
              <w:rPr>
                <w:rFonts w:ascii="Times New Roman" w:hAnsi="Times New Roman" w:cs="Times New Roman"/>
                <w:b/>
                <w:bCs/>
                <w:noProof/>
                <w:kern w:val="0"/>
              </w:rPr>
              <w:t xml:space="preserve">„Dalyvių skaičiaus didinimas ir </w:t>
            </w:r>
          </w:p>
          <w:p w14:paraId="7E284B49" w14:textId="40A8772D" w:rsidR="00983C36" w:rsidRDefault="00983C36" w:rsidP="00983C36">
            <w:pPr>
              <w:tabs>
                <w:tab w:val="left" w:pos="44"/>
                <w:tab w:val="left" w:pos="186"/>
              </w:tabs>
              <w:autoSpaceDE w:val="0"/>
              <w:autoSpaceDN w:val="0"/>
              <w:adjustRightInd w:val="0"/>
              <w:jc w:val="both"/>
              <w:rPr>
                <w:rFonts w:ascii="Times New Roman" w:hAnsi="Times New Roman" w:cs="Times New Roman"/>
                <w:noProof/>
                <w:kern w:val="0"/>
              </w:rPr>
            </w:pPr>
            <w:r w:rsidRPr="00983C36">
              <w:rPr>
                <w:rFonts w:ascii="Times New Roman" w:hAnsi="Times New Roman" w:cs="Times New Roman"/>
                <w:b/>
                <w:bCs/>
                <w:noProof/>
                <w:kern w:val="0"/>
              </w:rPr>
              <w:t>kompetencijos sklaida“</w:t>
            </w:r>
            <w:r>
              <w:rPr>
                <w:rFonts w:ascii="Times New Roman" w:hAnsi="Times New Roman" w:cs="Times New Roman"/>
                <w:noProof/>
                <w:kern w:val="0"/>
              </w:rPr>
              <w:t>– apie 2,96 mlr. EUR;</w:t>
            </w:r>
          </w:p>
          <w:p w14:paraId="3EA35D1D" w14:textId="4D3E6173" w:rsidR="00983C36" w:rsidRPr="00983C36" w:rsidRDefault="00983C36" w:rsidP="00983C36">
            <w:pPr>
              <w:tabs>
                <w:tab w:val="left" w:pos="44"/>
                <w:tab w:val="left" w:pos="186"/>
              </w:tabs>
              <w:autoSpaceDE w:val="0"/>
              <w:autoSpaceDN w:val="0"/>
              <w:adjustRightInd w:val="0"/>
              <w:jc w:val="both"/>
              <w:rPr>
                <w:rFonts w:ascii="Times New Roman" w:hAnsi="Times New Roman" w:cs="Times New Roman"/>
                <w:noProof/>
                <w:kern w:val="0"/>
              </w:rPr>
            </w:pPr>
            <w:r>
              <w:rPr>
                <w:rFonts w:ascii="Times New Roman" w:hAnsi="Times New Roman" w:cs="Times New Roman"/>
                <w:noProof/>
                <w:kern w:val="0"/>
              </w:rPr>
              <w:t xml:space="preserve">4.2. </w:t>
            </w:r>
            <w:r w:rsidRPr="00983C36">
              <w:rPr>
                <w:rFonts w:ascii="Times New Roman" w:hAnsi="Times New Roman" w:cs="Times New Roman"/>
                <w:b/>
                <w:bCs/>
                <w:noProof/>
                <w:kern w:val="0"/>
              </w:rPr>
              <w:t>ES MTI sistemos pertvarka ir stiprinimas</w:t>
            </w:r>
            <w:r>
              <w:rPr>
                <w:rFonts w:ascii="Times New Roman" w:hAnsi="Times New Roman" w:cs="Times New Roman"/>
                <w:noProof/>
                <w:kern w:val="0"/>
              </w:rPr>
              <w:t xml:space="preserve"> – apie 0,44 MEUR</w:t>
            </w:r>
          </w:p>
        </w:tc>
        <w:tc>
          <w:tcPr>
            <w:tcW w:w="6095" w:type="dxa"/>
          </w:tcPr>
          <w:p w14:paraId="034F5863" w14:textId="77777777" w:rsidR="002D2A82" w:rsidRPr="00983C36" w:rsidRDefault="002D2A82" w:rsidP="002D2A82">
            <w:pPr>
              <w:tabs>
                <w:tab w:val="left" w:pos="44"/>
                <w:tab w:val="left" w:pos="186"/>
              </w:tabs>
              <w:autoSpaceDE w:val="0"/>
              <w:autoSpaceDN w:val="0"/>
              <w:adjustRightInd w:val="0"/>
              <w:jc w:val="both"/>
              <w:rPr>
                <w:rFonts w:ascii="Times New Roman" w:hAnsi="Times New Roman" w:cs="Times New Roman"/>
                <w:b/>
                <w:bCs/>
                <w:noProof/>
                <w:kern w:val="0"/>
              </w:rPr>
            </w:pPr>
            <w:r>
              <w:rPr>
                <w:rFonts w:ascii="Times New Roman" w:hAnsi="Times New Roman" w:cs="Times New Roman"/>
              </w:rPr>
              <w:t xml:space="preserve">4.1. </w:t>
            </w:r>
            <w:r w:rsidRPr="00983C36">
              <w:rPr>
                <w:rFonts w:ascii="Times New Roman" w:hAnsi="Times New Roman" w:cs="Times New Roman"/>
                <w:b/>
                <w:bCs/>
                <w:noProof/>
                <w:kern w:val="0"/>
              </w:rPr>
              <w:t xml:space="preserve">Dalyvių skaičiaus didinimas ir </w:t>
            </w:r>
          </w:p>
          <w:p w14:paraId="12886EC3" w14:textId="78EE2D67" w:rsidR="002D2A82" w:rsidRDefault="002D2A82" w:rsidP="002D2A82">
            <w:pPr>
              <w:pStyle w:val="Sraopastraipa"/>
              <w:autoSpaceDE w:val="0"/>
              <w:autoSpaceDN w:val="0"/>
              <w:adjustRightInd w:val="0"/>
              <w:ind w:left="37"/>
              <w:rPr>
                <w:rFonts w:ascii="Times New Roman" w:hAnsi="Times New Roman" w:cs="Times New Roman"/>
              </w:rPr>
            </w:pPr>
            <w:r w:rsidRPr="00983C36">
              <w:rPr>
                <w:rFonts w:ascii="Times New Roman" w:hAnsi="Times New Roman" w:cs="Times New Roman"/>
                <w:b/>
                <w:bCs/>
                <w:noProof/>
                <w:kern w:val="0"/>
              </w:rPr>
              <w:t>kompetencijos sklaida“</w:t>
            </w:r>
            <w:r>
              <w:rPr>
                <w:rFonts w:ascii="Times New Roman" w:hAnsi="Times New Roman" w:cs="Times New Roman"/>
                <w:b/>
                <w:bCs/>
                <w:noProof/>
                <w:kern w:val="0"/>
              </w:rPr>
              <w:t xml:space="preserve"> (</w:t>
            </w:r>
            <w:hyperlink r:id="rId41" w:history="1">
              <w:r w:rsidRPr="002D2A82">
                <w:rPr>
                  <w:rStyle w:val="Hipersaitas"/>
                  <w:rFonts w:ascii="Times New Roman" w:hAnsi="Times New Roman" w:cs="Times New Roman"/>
                  <w:b/>
                  <w:bCs/>
                  <w:noProof/>
                  <w:kern w:val="0"/>
                </w:rPr>
                <w:t>14 kvietimų</w:t>
              </w:r>
            </w:hyperlink>
            <w:r>
              <w:rPr>
                <w:rFonts w:ascii="Times New Roman" w:hAnsi="Times New Roman" w:cs="Times New Roman"/>
                <w:b/>
                <w:bCs/>
                <w:noProof/>
                <w:kern w:val="0"/>
              </w:rPr>
              <w:t>) šiose srityse:</w:t>
            </w:r>
          </w:p>
          <w:p w14:paraId="60A2C760" w14:textId="28E90643" w:rsidR="00983C36" w:rsidRDefault="00983C36" w:rsidP="004A4BE1">
            <w:pPr>
              <w:pStyle w:val="Sraopastraipa"/>
              <w:autoSpaceDE w:val="0"/>
              <w:autoSpaceDN w:val="0"/>
              <w:adjustRightInd w:val="0"/>
              <w:ind w:left="37"/>
              <w:jc w:val="both"/>
              <w:rPr>
                <w:rFonts w:ascii="Times New Roman" w:hAnsi="Times New Roman" w:cs="Times New Roman"/>
              </w:rPr>
            </w:pPr>
            <w:r w:rsidRPr="00983C36">
              <w:rPr>
                <w:rFonts w:ascii="Times New Roman" w:hAnsi="Times New Roman" w:cs="Times New Roman"/>
              </w:rPr>
              <w:t>Susiejimas, porinė veikla, EMTE pirmininkai</w:t>
            </w:r>
            <w:r w:rsidR="002D2A82">
              <w:rPr>
                <w:rFonts w:ascii="Times New Roman" w:hAnsi="Times New Roman" w:cs="Times New Roman"/>
              </w:rPr>
              <w:t xml:space="preserve">; </w:t>
            </w:r>
            <w:r w:rsidRPr="00983C36">
              <w:rPr>
                <w:rFonts w:ascii="Times New Roman" w:hAnsi="Times New Roman" w:cs="Times New Roman"/>
              </w:rPr>
              <w:t>Europos bendradarbiavimas mokslo ir technologijos srityje (COST)</w:t>
            </w:r>
            <w:r w:rsidR="002D2A82">
              <w:rPr>
                <w:rFonts w:ascii="Times New Roman" w:hAnsi="Times New Roman" w:cs="Times New Roman"/>
              </w:rPr>
              <w:t xml:space="preserve">; </w:t>
            </w:r>
            <w:r w:rsidRPr="00983C36">
              <w:rPr>
                <w:rFonts w:ascii="Times New Roman" w:hAnsi="Times New Roman" w:cs="Times New Roman"/>
              </w:rPr>
              <w:t>Nacionalinių informacijos centrų (NIC) veiklos skatinimas, patikrinimai ir konsultacijos iki pasiūlymo pateikimo</w:t>
            </w:r>
            <w:r w:rsidR="002D2A82">
              <w:rPr>
                <w:rFonts w:ascii="Times New Roman" w:hAnsi="Times New Roman" w:cs="Times New Roman"/>
              </w:rPr>
              <w:t>;</w:t>
            </w:r>
            <w:r w:rsidRPr="00983C36">
              <w:rPr>
                <w:rFonts w:ascii="Times New Roman" w:hAnsi="Times New Roman" w:cs="Times New Roman"/>
              </w:rPr>
              <w:t xml:space="preserve"> Protų </w:t>
            </w:r>
            <w:r w:rsidR="002D2A82">
              <w:rPr>
                <w:rFonts w:ascii="Times New Roman" w:hAnsi="Times New Roman" w:cs="Times New Roman"/>
              </w:rPr>
              <w:t>cirkuliacija;</w:t>
            </w:r>
            <w:r w:rsidRPr="00983C36">
              <w:rPr>
                <w:rFonts w:ascii="Times New Roman" w:hAnsi="Times New Roman" w:cs="Times New Roman"/>
              </w:rPr>
              <w:t xml:space="preserve"> Kompetencijos sklaidos iniciatyvos</w:t>
            </w:r>
            <w:r w:rsidR="004A4BE1">
              <w:rPr>
                <w:rFonts w:ascii="Times New Roman" w:hAnsi="Times New Roman" w:cs="Times New Roman"/>
              </w:rPr>
              <w:t>;</w:t>
            </w:r>
            <w:r w:rsidRPr="00983C36">
              <w:rPr>
                <w:rFonts w:ascii="Times New Roman" w:hAnsi="Times New Roman" w:cs="Times New Roman"/>
              </w:rPr>
              <w:t xml:space="preserve"> Galimybė subjektams iš mažai rezultatų mokslinių tyrimų ir inovacijų srityje pasiekiančių šalių prisijungti prie jau atrinktų bendradarbiavimu grindžiamų MTI veiksmų</w:t>
            </w:r>
            <w:r w:rsidR="004A4BE1">
              <w:rPr>
                <w:rFonts w:ascii="Times New Roman" w:hAnsi="Times New Roman" w:cs="Times New Roman"/>
              </w:rPr>
              <w:t xml:space="preserve">; </w:t>
            </w:r>
            <w:r w:rsidRPr="00983C36">
              <w:rPr>
                <w:rFonts w:ascii="Times New Roman" w:hAnsi="Times New Roman" w:cs="Times New Roman"/>
              </w:rPr>
              <w:t>Dalyvavimo pripažinimas</w:t>
            </w:r>
            <w:r w:rsidR="004A4BE1">
              <w:rPr>
                <w:rFonts w:ascii="Times New Roman" w:hAnsi="Times New Roman" w:cs="Times New Roman"/>
              </w:rPr>
              <w:t xml:space="preserve">; </w:t>
            </w:r>
            <w:r w:rsidRPr="00983C36">
              <w:rPr>
                <w:rFonts w:ascii="Times New Roman" w:hAnsi="Times New Roman" w:cs="Times New Roman"/>
              </w:rPr>
              <w:t>Derinimo paslaugos</w:t>
            </w:r>
            <w:r w:rsidR="002D2A82">
              <w:rPr>
                <w:rFonts w:ascii="Times New Roman" w:hAnsi="Times New Roman" w:cs="Times New Roman"/>
              </w:rPr>
              <w:t xml:space="preserve">, </w:t>
            </w:r>
            <w:proofErr w:type="spellStart"/>
            <w:r w:rsidR="002D2A82">
              <w:rPr>
                <w:rFonts w:ascii="Times New Roman" w:hAnsi="Times New Roman" w:cs="Times New Roman"/>
              </w:rPr>
              <w:t>sinergijų</w:t>
            </w:r>
            <w:proofErr w:type="spellEnd"/>
            <w:r w:rsidR="002D2A82">
              <w:rPr>
                <w:rFonts w:ascii="Times New Roman" w:hAnsi="Times New Roman" w:cs="Times New Roman"/>
              </w:rPr>
              <w:t xml:space="preserve"> galimybės.</w:t>
            </w:r>
          </w:p>
          <w:p w14:paraId="001606AF" w14:textId="4118ACEB" w:rsidR="004A4BE1" w:rsidRPr="004A4BE1" w:rsidRDefault="004A4BE1" w:rsidP="004A4BE1">
            <w:pPr>
              <w:autoSpaceDE w:val="0"/>
              <w:autoSpaceDN w:val="0"/>
              <w:adjustRightInd w:val="0"/>
              <w:rPr>
                <w:rFonts w:ascii="Times New Roman" w:hAnsi="Times New Roman" w:cs="Times New Roman"/>
              </w:rPr>
            </w:pPr>
            <w:r>
              <w:rPr>
                <w:rFonts w:ascii="Times New Roman" w:hAnsi="Times New Roman" w:cs="Times New Roman"/>
              </w:rPr>
              <w:t>D</w:t>
            </w:r>
            <w:r w:rsidRPr="004A4BE1">
              <w:rPr>
                <w:rFonts w:ascii="Times New Roman" w:hAnsi="Times New Roman" w:cs="Times New Roman"/>
              </w:rPr>
              <w:t>otacijos.</w:t>
            </w:r>
          </w:p>
          <w:p w14:paraId="1A3A43EF" w14:textId="790DD27C" w:rsidR="002D2A82" w:rsidRPr="002D2A82" w:rsidRDefault="002D2A82" w:rsidP="00983C36">
            <w:pPr>
              <w:pStyle w:val="Sraopastraipa"/>
              <w:autoSpaceDE w:val="0"/>
              <w:autoSpaceDN w:val="0"/>
              <w:adjustRightInd w:val="0"/>
              <w:ind w:left="37"/>
              <w:rPr>
                <w:rFonts w:ascii="Times New Roman" w:hAnsi="Times New Roman" w:cs="Times New Roman"/>
              </w:rPr>
            </w:pPr>
            <w:r w:rsidRPr="002D2A82">
              <w:rPr>
                <w:rFonts w:ascii="Times New Roman" w:hAnsi="Times New Roman" w:cs="Times New Roman"/>
                <w:b/>
                <w:bCs/>
              </w:rPr>
              <w:t>Paraiškos renkamos</w:t>
            </w:r>
            <w:r>
              <w:rPr>
                <w:rFonts w:ascii="Times New Roman" w:hAnsi="Times New Roman" w:cs="Times New Roman"/>
              </w:rPr>
              <w:t xml:space="preserve"> nuo </w:t>
            </w:r>
            <w:r w:rsidRPr="002D2A82">
              <w:rPr>
                <w:rFonts w:ascii="Times New Roman" w:hAnsi="Times New Roman" w:cs="Times New Roman"/>
              </w:rPr>
              <w:t>skirtingai pagal srit</w:t>
            </w:r>
            <w:r>
              <w:rPr>
                <w:rFonts w:ascii="Times New Roman" w:hAnsi="Times New Roman" w:cs="Times New Roman"/>
              </w:rPr>
              <w:t>į: anksčiausia</w:t>
            </w:r>
            <w:r w:rsidR="004A4BE1">
              <w:rPr>
                <w:rFonts w:ascii="Times New Roman" w:hAnsi="Times New Roman" w:cs="Times New Roman"/>
              </w:rPr>
              <w:t>i</w:t>
            </w:r>
            <w:r>
              <w:rPr>
                <w:rFonts w:ascii="Times New Roman" w:hAnsi="Times New Roman" w:cs="Times New Roman"/>
              </w:rPr>
              <w:t xml:space="preserve">  - nuo 2023-01-10 iki 2023 -09-28.</w:t>
            </w:r>
          </w:p>
          <w:p w14:paraId="0685B3F2" w14:textId="77777777" w:rsidR="00983C36" w:rsidRDefault="00983C36" w:rsidP="00983C36">
            <w:pPr>
              <w:pStyle w:val="Sraopastraipa"/>
              <w:autoSpaceDE w:val="0"/>
              <w:autoSpaceDN w:val="0"/>
              <w:adjustRightInd w:val="0"/>
              <w:ind w:left="37"/>
              <w:rPr>
                <w:rFonts w:ascii="Times New Roman" w:hAnsi="Times New Roman" w:cs="Times New Roman"/>
              </w:rPr>
            </w:pPr>
          </w:p>
          <w:p w14:paraId="5AEA6E97" w14:textId="36262A2B" w:rsidR="00983C36" w:rsidRPr="00983C36" w:rsidRDefault="002D2A82" w:rsidP="004A4BE1">
            <w:pPr>
              <w:pStyle w:val="Sraopastraipa"/>
              <w:autoSpaceDE w:val="0"/>
              <w:autoSpaceDN w:val="0"/>
              <w:adjustRightInd w:val="0"/>
              <w:ind w:left="37"/>
              <w:jc w:val="both"/>
              <w:rPr>
                <w:rFonts w:ascii="Times New Roman" w:hAnsi="Times New Roman" w:cs="Times New Roman"/>
              </w:rPr>
            </w:pPr>
            <w:r>
              <w:rPr>
                <w:rFonts w:ascii="Times New Roman" w:hAnsi="Times New Roman" w:cs="Times New Roman"/>
              </w:rPr>
              <w:t xml:space="preserve">4.2. </w:t>
            </w:r>
            <w:r w:rsidR="00983C36" w:rsidRPr="002D2A82">
              <w:rPr>
                <w:rFonts w:ascii="Times New Roman" w:hAnsi="Times New Roman" w:cs="Times New Roman"/>
                <w:b/>
                <w:bCs/>
              </w:rPr>
              <w:t>ES MTI sistemos pertvarka ir stiprinimas</w:t>
            </w:r>
            <w:r w:rsidR="004A4BE1">
              <w:rPr>
                <w:rFonts w:ascii="Times New Roman" w:hAnsi="Times New Roman" w:cs="Times New Roman"/>
                <w:b/>
                <w:bCs/>
              </w:rPr>
              <w:t xml:space="preserve">  - </w:t>
            </w:r>
            <w:hyperlink r:id="rId42" w:history="1">
              <w:r w:rsidR="004A4BE1" w:rsidRPr="004A4BE1">
                <w:rPr>
                  <w:rStyle w:val="Hipersaitas"/>
                  <w:rFonts w:ascii="Times New Roman" w:hAnsi="Times New Roman" w:cs="Times New Roman"/>
                  <w:b/>
                  <w:bCs/>
                </w:rPr>
                <w:t>15 kvietimų</w:t>
              </w:r>
            </w:hyperlink>
            <w:r w:rsidR="004A4BE1">
              <w:rPr>
                <w:rFonts w:ascii="Times New Roman" w:hAnsi="Times New Roman" w:cs="Times New Roman"/>
                <w:b/>
                <w:bCs/>
              </w:rPr>
              <w:t>:</w:t>
            </w:r>
          </w:p>
          <w:p w14:paraId="23D23B6E" w14:textId="7C75BFEF" w:rsidR="00983C36" w:rsidRDefault="00983C36" w:rsidP="004A4BE1">
            <w:pPr>
              <w:pStyle w:val="Sraopastraipa"/>
              <w:autoSpaceDE w:val="0"/>
              <w:autoSpaceDN w:val="0"/>
              <w:adjustRightInd w:val="0"/>
              <w:ind w:left="37"/>
              <w:jc w:val="both"/>
              <w:rPr>
                <w:rFonts w:ascii="Times New Roman" w:hAnsi="Times New Roman" w:cs="Times New Roman"/>
              </w:rPr>
            </w:pPr>
            <w:r w:rsidRPr="00983C36">
              <w:rPr>
                <w:rFonts w:ascii="Times New Roman" w:hAnsi="Times New Roman" w:cs="Times New Roman"/>
              </w:rPr>
              <w:t xml:space="preserve">Įrodymų, naudojamų MTI politikai formuoti, bazės </w:t>
            </w:r>
            <w:proofErr w:type="spellStart"/>
            <w:r w:rsidRPr="00983C36">
              <w:rPr>
                <w:rFonts w:ascii="Times New Roman" w:hAnsi="Times New Roman" w:cs="Times New Roman"/>
              </w:rPr>
              <w:t>stiprinima</w:t>
            </w:r>
            <w:proofErr w:type="spellEnd"/>
            <w:r w:rsidR="004A4BE1">
              <w:rPr>
                <w:rFonts w:ascii="Times New Roman" w:hAnsi="Times New Roman" w:cs="Times New Roman"/>
              </w:rPr>
              <w:t>;</w:t>
            </w:r>
            <w:r w:rsidRPr="00983C36">
              <w:rPr>
                <w:rFonts w:ascii="Times New Roman" w:hAnsi="Times New Roman" w:cs="Times New Roman"/>
              </w:rPr>
              <w:t xml:space="preserve"> Ateities įžvalgos</w:t>
            </w:r>
            <w:r w:rsidR="004A4BE1">
              <w:rPr>
                <w:rFonts w:ascii="Times New Roman" w:hAnsi="Times New Roman" w:cs="Times New Roman"/>
              </w:rPr>
              <w:t>;</w:t>
            </w:r>
            <w:r w:rsidRPr="00983C36">
              <w:rPr>
                <w:rFonts w:ascii="Times New Roman" w:hAnsi="Times New Roman" w:cs="Times New Roman"/>
              </w:rPr>
              <w:t xml:space="preserve"> Parama politikos formuotojams plėtojant EMTE</w:t>
            </w:r>
            <w:r w:rsidR="004A4BE1">
              <w:rPr>
                <w:rFonts w:ascii="Times New Roman" w:hAnsi="Times New Roman" w:cs="Times New Roman"/>
              </w:rPr>
              <w:t>;</w:t>
            </w:r>
            <w:r w:rsidRPr="00983C36">
              <w:rPr>
                <w:rFonts w:ascii="Times New Roman" w:hAnsi="Times New Roman" w:cs="Times New Roman"/>
              </w:rPr>
              <w:t xml:space="preserve"> Nacionalinės MTI politikos reformos rėmimas, įskaitant politikos</w:t>
            </w:r>
            <w:r w:rsidR="004A4BE1">
              <w:rPr>
                <w:rFonts w:ascii="Times New Roman" w:hAnsi="Times New Roman" w:cs="Times New Roman"/>
              </w:rPr>
              <w:t xml:space="preserve">; </w:t>
            </w:r>
            <w:r w:rsidRPr="00983C36">
              <w:rPr>
                <w:rFonts w:ascii="Times New Roman" w:hAnsi="Times New Roman" w:cs="Times New Roman"/>
              </w:rPr>
              <w:t>rėmimo priemonę</w:t>
            </w:r>
            <w:r w:rsidR="004A4BE1">
              <w:rPr>
                <w:rFonts w:ascii="Times New Roman" w:hAnsi="Times New Roman" w:cs="Times New Roman"/>
              </w:rPr>
              <w:t>;</w:t>
            </w:r>
            <w:r w:rsidRPr="00983C36">
              <w:rPr>
                <w:rFonts w:ascii="Times New Roman" w:hAnsi="Times New Roman" w:cs="Times New Roman"/>
              </w:rPr>
              <w:t xml:space="preserve"> Patraukli mokslininkų karjera ir sąsajos su aukštuoju mokslu</w:t>
            </w:r>
            <w:r w:rsidR="004A4BE1">
              <w:rPr>
                <w:rFonts w:ascii="Times New Roman" w:hAnsi="Times New Roman" w:cs="Times New Roman"/>
              </w:rPr>
              <w:t>;</w:t>
            </w:r>
            <w:r w:rsidRPr="00983C36">
              <w:rPr>
                <w:rFonts w:ascii="Times New Roman" w:hAnsi="Times New Roman" w:cs="Times New Roman"/>
              </w:rPr>
              <w:t xml:space="preserve"> Atvirasis mokslas, piliečių mokslas ir mokslo komunikacija</w:t>
            </w:r>
            <w:r w:rsidR="004A4BE1">
              <w:rPr>
                <w:rFonts w:ascii="Times New Roman" w:hAnsi="Times New Roman" w:cs="Times New Roman"/>
              </w:rPr>
              <w:t>;</w:t>
            </w:r>
            <w:r w:rsidRPr="00983C36">
              <w:rPr>
                <w:rFonts w:ascii="Times New Roman" w:hAnsi="Times New Roman" w:cs="Times New Roman"/>
              </w:rPr>
              <w:t xml:space="preserve"> Lyčių lygybė</w:t>
            </w:r>
            <w:r w:rsidR="004A4BE1">
              <w:rPr>
                <w:rFonts w:ascii="Times New Roman" w:hAnsi="Times New Roman" w:cs="Times New Roman"/>
              </w:rPr>
              <w:t xml:space="preserve">; </w:t>
            </w:r>
            <w:r w:rsidRPr="00983C36">
              <w:rPr>
                <w:rFonts w:ascii="Times New Roman" w:hAnsi="Times New Roman" w:cs="Times New Roman"/>
              </w:rPr>
              <w:t>Etika ir sąžiningumas</w:t>
            </w:r>
            <w:r w:rsidR="004A4BE1">
              <w:rPr>
                <w:rFonts w:ascii="Times New Roman" w:hAnsi="Times New Roman" w:cs="Times New Roman"/>
              </w:rPr>
              <w:t xml:space="preserve">; </w:t>
            </w:r>
            <w:r w:rsidRPr="00983C36">
              <w:rPr>
                <w:rFonts w:ascii="Times New Roman" w:hAnsi="Times New Roman" w:cs="Times New Roman"/>
              </w:rPr>
              <w:t>Tarptautinio bendradarbiavimo rėmimas</w:t>
            </w:r>
            <w:r w:rsidR="004A4BE1">
              <w:rPr>
                <w:rFonts w:ascii="Times New Roman" w:hAnsi="Times New Roman" w:cs="Times New Roman"/>
              </w:rPr>
              <w:t>;</w:t>
            </w:r>
            <w:r w:rsidRPr="00983C36">
              <w:rPr>
                <w:rFonts w:ascii="Times New Roman" w:hAnsi="Times New Roman" w:cs="Times New Roman"/>
              </w:rPr>
              <w:t xml:space="preserve"> Mokslo indėlis į kitas politikos sritis</w:t>
            </w:r>
            <w:r w:rsidR="004A4BE1">
              <w:rPr>
                <w:rFonts w:ascii="Times New Roman" w:hAnsi="Times New Roman" w:cs="Times New Roman"/>
              </w:rPr>
              <w:t>;</w:t>
            </w:r>
            <w:r w:rsidRPr="00983C36">
              <w:rPr>
                <w:rFonts w:ascii="Times New Roman" w:hAnsi="Times New Roman" w:cs="Times New Roman"/>
              </w:rPr>
              <w:t xml:space="preserve"> </w:t>
            </w:r>
            <w:r w:rsidRPr="00983C36">
              <w:rPr>
                <w:rFonts w:ascii="Times New Roman" w:hAnsi="Times New Roman" w:cs="Times New Roman"/>
              </w:rPr>
              <w:lastRenderedPageBreak/>
              <w:t>Parama programai įgyvendinti</w:t>
            </w:r>
            <w:r w:rsidR="004A4BE1">
              <w:rPr>
                <w:rFonts w:ascii="Times New Roman" w:hAnsi="Times New Roman" w:cs="Times New Roman"/>
              </w:rPr>
              <w:t>;</w:t>
            </w:r>
            <w:r w:rsidRPr="00983C36">
              <w:rPr>
                <w:rFonts w:ascii="Times New Roman" w:hAnsi="Times New Roman" w:cs="Times New Roman"/>
              </w:rPr>
              <w:t xml:space="preserve"> Parama nacionaliniams informacijos centrams</w:t>
            </w:r>
            <w:r w:rsidR="004A4BE1">
              <w:rPr>
                <w:rFonts w:ascii="Times New Roman" w:hAnsi="Times New Roman" w:cs="Times New Roman"/>
              </w:rPr>
              <w:t>;</w:t>
            </w:r>
            <w:r w:rsidRPr="00983C36">
              <w:rPr>
                <w:rFonts w:ascii="Times New Roman" w:hAnsi="Times New Roman" w:cs="Times New Roman"/>
              </w:rPr>
              <w:t xml:space="preserve"> Sklaidos ir naudojimo rėmimas</w:t>
            </w:r>
            <w:r w:rsidR="004A4BE1">
              <w:rPr>
                <w:rFonts w:ascii="Times New Roman" w:hAnsi="Times New Roman" w:cs="Times New Roman"/>
              </w:rPr>
              <w:t>.</w:t>
            </w:r>
          </w:p>
          <w:p w14:paraId="2A6A3A39" w14:textId="1853EB69" w:rsidR="004A4BE1" w:rsidRDefault="004A4BE1" w:rsidP="004A4BE1">
            <w:pPr>
              <w:jc w:val="both"/>
              <w:rPr>
                <w:rFonts w:ascii="Times New Roman" w:hAnsi="Times New Roman" w:cs="Times New Roman"/>
              </w:rPr>
            </w:pPr>
            <w:r w:rsidRPr="004A4BE1">
              <w:rPr>
                <w:rFonts w:ascii="Times New Roman" w:hAnsi="Times New Roman" w:cs="Times New Roman"/>
                <w:b/>
                <w:bCs/>
              </w:rPr>
              <w:t>Paraiškos renkamos</w:t>
            </w:r>
            <w:r w:rsidRPr="004A4BE1">
              <w:rPr>
                <w:rFonts w:ascii="Times New Roman" w:hAnsi="Times New Roman" w:cs="Times New Roman"/>
              </w:rPr>
              <w:t xml:space="preserve"> nuo skirtingai pagal sritį: anksčiausiai  - nuo 2023-01-</w:t>
            </w:r>
            <w:r>
              <w:rPr>
                <w:rFonts w:ascii="Times New Roman" w:hAnsi="Times New Roman" w:cs="Times New Roman"/>
              </w:rPr>
              <w:t>7</w:t>
            </w:r>
            <w:r w:rsidRPr="004A4BE1">
              <w:rPr>
                <w:rFonts w:ascii="Times New Roman" w:hAnsi="Times New Roman" w:cs="Times New Roman"/>
              </w:rPr>
              <w:t xml:space="preserve"> iki 2023 -09-</w:t>
            </w:r>
            <w:r>
              <w:rPr>
                <w:rFonts w:ascii="Times New Roman" w:hAnsi="Times New Roman" w:cs="Times New Roman"/>
              </w:rPr>
              <w:t>20  ir nuo 2023-12-06 iki 2024-03-12.</w:t>
            </w:r>
          </w:p>
          <w:p w14:paraId="1C3800F5" w14:textId="5DADD1E8" w:rsidR="00983C36" w:rsidRDefault="00983C36" w:rsidP="00983C36">
            <w:pPr>
              <w:pStyle w:val="Sraopastraipa"/>
              <w:autoSpaceDE w:val="0"/>
              <w:autoSpaceDN w:val="0"/>
              <w:adjustRightInd w:val="0"/>
              <w:ind w:left="37"/>
              <w:rPr>
                <w:rFonts w:ascii="Times New Roman" w:hAnsi="Times New Roman" w:cs="Times New Roman"/>
              </w:rPr>
            </w:pPr>
          </w:p>
        </w:tc>
        <w:tc>
          <w:tcPr>
            <w:tcW w:w="3119" w:type="dxa"/>
          </w:tcPr>
          <w:p w14:paraId="2B8989E0" w14:textId="77777777" w:rsidR="00983C36" w:rsidRPr="00997670" w:rsidRDefault="00983C36" w:rsidP="0003688F">
            <w:pPr>
              <w:pStyle w:val="Sraopastraipa"/>
              <w:autoSpaceDE w:val="0"/>
              <w:autoSpaceDN w:val="0"/>
              <w:adjustRightInd w:val="0"/>
              <w:ind w:left="360"/>
              <w:rPr>
                <w:rFonts w:ascii="Times New Roman" w:hAnsi="Times New Roman" w:cs="Times New Roman"/>
              </w:rPr>
            </w:pPr>
          </w:p>
        </w:tc>
      </w:tr>
      <w:tr w:rsidR="00F23EDC" w:rsidRPr="00997670" w14:paraId="626B8953" w14:textId="77777777" w:rsidTr="00F324D5">
        <w:trPr>
          <w:trHeight w:val="389"/>
        </w:trPr>
        <w:tc>
          <w:tcPr>
            <w:tcW w:w="704" w:type="dxa"/>
          </w:tcPr>
          <w:p w14:paraId="3A4BDCC1" w14:textId="23D333A3" w:rsidR="00F23EDC" w:rsidRPr="00997670" w:rsidRDefault="00A8372B" w:rsidP="00CD0F41">
            <w:pPr>
              <w:autoSpaceDE w:val="0"/>
              <w:autoSpaceDN w:val="0"/>
              <w:adjustRightInd w:val="0"/>
              <w:jc w:val="center"/>
              <w:rPr>
                <w:rFonts w:ascii="Times New Roman" w:hAnsi="Times New Roman" w:cs="Times New Roman"/>
                <w:noProof/>
                <w:color w:val="000000"/>
                <w:kern w:val="0"/>
              </w:rPr>
            </w:pPr>
            <w:r>
              <w:rPr>
                <w:rFonts w:ascii="Times New Roman" w:hAnsi="Times New Roman" w:cs="Times New Roman"/>
                <w:noProof/>
                <w:color w:val="000000"/>
                <w:kern w:val="0"/>
              </w:rPr>
              <w:t>2.</w:t>
            </w:r>
          </w:p>
        </w:tc>
        <w:tc>
          <w:tcPr>
            <w:tcW w:w="1559" w:type="dxa"/>
          </w:tcPr>
          <w:p w14:paraId="330D603E" w14:textId="77777777" w:rsidR="00F23EDC" w:rsidRDefault="00A12F87" w:rsidP="00CD0F41">
            <w:pPr>
              <w:autoSpaceDE w:val="0"/>
              <w:autoSpaceDN w:val="0"/>
              <w:adjustRightInd w:val="0"/>
              <w:rPr>
                <w:rFonts w:ascii="Times New Roman" w:hAnsi="Times New Roman" w:cs="Times New Roman"/>
              </w:rPr>
            </w:pPr>
            <w:r w:rsidRPr="00A12F87">
              <w:rPr>
                <w:rFonts w:ascii="Times New Roman" w:hAnsi="Times New Roman" w:cs="Times New Roman"/>
                <w:b/>
                <w:bCs/>
              </w:rPr>
              <w:t>EURATOMO</w:t>
            </w:r>
            <w:r w:rsidRPr="00A12F87">
              <w:rPr>
                <w:rFonts w:ascii="Times New Roman" w:hAnsi="Times New Roman" w:cs="Times New Roman"/>
              </w:rPr>
              <w:t xml:space="preserve"> mokslinių tyrimų ir mokymo programa (2021–2025 m.</w:t>
            </w:r>
            <w:r>
              <w:rPr>
                <w:rFonts w:ascii="Times New Roman" w:hAnsi="Times New Roman" w:cs="Times New Roman"/>
              </w:rPr>
              <w:t>)</w:t>
            </w:r>
          </w:p>
          <w:p w14:paraId="0B60A4D8" w14:textId="0AC34625" w:rsidR="00A12F87" w:rsidRPr="00997670" w:rsidRDefault="007502E2" w:rsidP="00CD0F41">
            <w:pPr>
              <w:autoSpaceDE w:val="0"/>
              <w:autoSpaceDN w:val="0"/>
              <w:adjustRightInd w:val="0"/>
              <w:rPr>
                <w:rFonts w:ascii="Times New Roman" w:hAnsi="Times New Roman" w:cs="Times New Roman"/>
              </w:rPr>
            </w:pPr>
            <w:hyperlink r:id="rId43" w:history="1">
              <w:proofErr w:type="spellStart"/>
              <w:r w:rsidR="00204E39" w:rsidRPr="00204E39">
                <w:rPr>
                  <w:rStyle w:val="Hipersaitas"/>
                  <w:rFonts w:ascii="Times New Roman" w:hAnsi="Times New Roman" w:cs="Times New Roman"/>
                </w:rPr>
                <w:t>Euratom</w:t>
              </w:r>
              <w:proofErr w:type="spellEnd"/>
              <w:r w:rsidR="00204E39" w:rsidRPr="00204E39">
                <w:rPr>
                  <w:rStyle w:val="Hipersaitas"/>
                  <w:rFonts w:ascii="Times New Roman" w:hAnsi="Times New Roman" w:cs="Times New Roman"/>
                </w:rPr>
                <w:t xml:space="preserve"> </w:t>
              </w:r>
              <w:proofErr w:type="spellStart"/>
              <w:r w:rsidR="00204E39" w:rsidRPr="00204E39">
                <w:rPr>
                  <w:rStyle w:val="Hipersaitas"/>
                  <w:rFonts w:ascii="Times New Roman" w:hAnsi="Times New Roman" w:cs="Times New Roman"/>
                </w:rPr>
                <w:t>Research</w:t>
              </w:r>
              <w:proofErr w:type="spellEnd"/>
              <w:r w:rsidR="00204E39" w:rsidRPr="00204E39">
                <w:rPr>
                  <w:rStyle w:val="Hipersaitas"/>
                  <w:rFonts w:ascii="Times New Roman" w:hAnsi="Times New Roman" w:cs="Times New Roman"/>
                </w:rPr>
                <w:t xml:space="preserve"> </w:t>
              </w:r>
              <w:proofErr w:type="spellStart"/>
              <w:r w:rsidR="00204E39" w:rsidRPr="00204E39">
                <w:rPr>
                  <w:rStyle w:val="Hipersaitas"/>
                  <w:rFonts w:ascii="Times New Roman" w:hAnsi="Times New Roman" w:cs="Times New Roman"/>
                </w:rPr>
                <w:t>and</w:t>
              </w:r>
              <w:proofErr w:type="spellEnd"/>
              <w:r w:rsidR="00204E39" w:rsidRPr="00204E39">
                <w:rPr>
                  <w:rStyle w:val="Hipersaitas"/>
                  <w:rFonts w:ascii="Times New Roman" w:hAnsi="Times New Roman" w:cs="Times New Roman"/>
                </w:rPr>
                <w:t xml:space="preserve"> </w:t>
              </w:r>
              <w:proofErr w:type="spellStart"/>
              <w:r w:rsidR="00204E39" w:rsidRPr="00204E39">
                <w:rPr>
                  <w:rStyle w:val="Hipersaitas"/>
                  <w:rFonts w:ascii="Times New Roman" w:hAnsi="Times New Roman" w:cs="Times New Roman"/>
                </w:rPr>
                <w:t>Training</w:t>
              </w:r>
              <w:proofErr w:type="spellEnd"/>
              <w:r w:rsidR="00204E39" w:rsidRPr="00204E39">
                <w:rPr>
                  <w:rStyle w:val="Hipersaitas"/>
                  <w:rFonts w:ascii="Times New Roman" w:hAnsi="Times New Roman" w:cs="Times New Roman"/>
                </w:rPr>
                <w:t xml:space="preserve"> </w:t>
              </w:r>
              <w:proofErr w:type="spellStart"/>
              <w:r w:rsidR="00204E39" w:rsidRPr="00204E39">
                <w:rPr>
                  <w:rStyle w:val="Hipersaitas"/>
                  <w:rFonts w:ascii="Times New Roman" w:hAnsi="Times New Roman" w:cs="Times New Roman"/>
                </w:rPr>
                <w:t>Programme</w:t>
              </w:r>
              <w:proofErr w:type="spellEnd"/>
              <w:r w:rsidR="00204E39" w:rsidRPr="00204E39">
                <w:rPr>
                  <w:rStyle w:val="Hipersaitas"/>
                  <w:rFonts w:ascii="Times New Roman" w:hAnsi="Times New Roman" w:cs="Times New Roman"/>
                </w:rPr>
                <w:t xml:space="preserve"> (</w:t>
              </w:r>
              <w:proofErr w:type="spellStart"/>
              <w:r w:rsidR="00204E39" w:rsidRPr="00204E39">
                <w:rPr>
                  <w:rStyle w:val="Hipersaitas"/>
                  <w:rFonts w:ascii="Times New Roman" w:hAnsi="Times New Roman" w:cs="Times New Roman"/>
                </w:rPr>
                <w:t>europa.eu</w:t>
              </w:r>
              <w:proofErr w:type="spellEnd"/>
              <w:r w:rsidR="00204E39" w:rsidRPr="00204E39">
                <w:rPr>
                  <w:rStyle w:val="Hipersaitas"/>
                  <w:rFonts w:ascii="Times New Roman" w:hAnsi="Times New Roman" w:cs="Times New Roman"/>
                </w:rPr>
                <w:t>)</w:t>
              </w:r>
            </w:hyperlink>
          </w:p>
        </w:tc>
        <w:tc>
          <w:tcPr>
            <w:tcW w:w="4258" w:type="dxa"/>
          </w:tcPr>
          <w:p w14:paraId="340EB2C3" w14:textId="3D4A67A6" w:rsidR="00A12F87" w:rsidRPr="009F5A95" w:rsidRDefault="00A12F87" w:rsidP="00A12F87">
            <w:pPr>
              <w:jc w:val="both"/>
              <w:rPr>
                <w:rFonts w:ascii="Times New Roman" w:eastAsia="Times New Roman" w:hAnsi="Times New Roman" w:cs="Times New Roman"/>
                <w:b/>
                <w:bCs/>
                <w:kern w:val="0"/>
                <w:lang w:eastAsia="lt-LT"/>
                <w14:ligatures w14:val="none"/>
              </w:rPr>
            </w:pPr>
            <w:r w:rsidRPr="009F5A95">
              <w:rPr>
                <w:rFonts w:ascii="Times New Roman" w:eastAsia="Times New Roman" w:hAnsi="Times New Roman" w:cs="Times New Roman"/>
                <w:b/>
                <w:bCs/>
                <w:kern w:val="0"/>
                <w:lang w:eastAsia="lt-LT"/>
                <w14:ligatures w14:val="none"/>
              </w:rPr>
              <w:t>2021–2027 m. biudžetas – 1,981 mlrd. EUR.</w:t>
            </w:r>
          </w:p>
          <w:p w14:paraId="15A0A5F3" w14:textId="35590B2E" w:rsidR="00F23EDC" w:rsidRPr="00997670" w:rsidRDefault="00A12F87" w:rsidP="00A12F87">
            <w:pPr>
              <w:jc w:val="both"/>
              <w:rPr>
                <w:rFonts w:ascii="Times New Roman" w:eastAsia="Times New Roman" w:hAnsi="Times New Roman" w:cs="Times New Roman"/>
                <w:kern w:val="0"/>
                <w:lang w:eastAsia="lt-LT"/>
                <w14:ligatures w14:val="none"/>
              </w:rPr>
            </w:pPr>
            <w:r w:rsidRPr="00A12F87">
              <w:rPr>
                <w:rFonts w:ascii="Times New Roman" w:eastAsia="Times New Roman" w:hAnsi="Times New Roman" w:cs="Times New Roman"/>
                <w:kern w:val="0"/>
                <w:lang w:eastAsia="lt-LT"/>
                <w14:ligatures w14:val="none"/>
              </w:rPr>
              <w:t xml:space="preserve">Tikslas </w:t>
            </w:r>
            <w:r>
              <w:rPr>
                <w:rFonts w:ascii="Times New Roman" w:eastAsia="Times New Roman" w:hAnsi="Times New Roman" w:cs="Times New Roman"/>
                <w:kern w:val="0"/>
                <w:lang w:eastAsia="lt-LT"/>
                <w14:ligatures w14:val="none"/>
              </w:rPr>
              <w:t>– v</w:t>
            </w:r>
            <w:r w:rsidRPr="00A12F87">
              <w:rPr>
                <w:rFonts w:ascii="Times New Roman" w:eastAsia="Times New Roman" w:hAnsi="Times New Roman" w:cs="Times New Roman"/>
                <w:kern w:val="0"/>
                <w:lang w:eastAsia="lt-LT"/>
                <w14:ligatures w14:val="none"/>
              </w:rPr>
              <w:t>ykdyti mokslinių tyrimų ir mokymo veiklą, siekiant mažinti branduolinei saugai ir saugumui kylančią riziką, kurti saugias branduolines technologijas ir užtikrinti kuo didesnę radiacinę saugą</w:t>
            </w:r>
            <w:r>
              <w:rPr>
                <w:rFonts w:ascii="Times New Roman" w:eastAsia="Times New Roman" w:hAnsi="Times New Roman" w:cs="Times New Roman"/>
                <w:kern w:val="0"/>
                <w:lang w:eastAsia="lt-LT"/>
                <w14:ligatures w14:val="none"/>
              </w:rPr>
              <w:t>.</w:t>
            </w:r>
          </w:p>
        </w:tc>
        <w:tc>
          <w:tcPr>
            <w:tcW w:w="6095" w:type="dxa"/>
          </w:tcPr>
          <w:p w14:paraId="70E85DAA" w14:textId="77777777" w:rsidR="00BB75D7" w:rsidRDefault="00BB75D7" w:rsidP="00CD0F41">
            <w:pPr>
              <w:autoSpaceDE w:val="0"/>
              <w:autoSpaceDN w:val="0"/>
              <w:adjustRightInd w:val="0"/>
              <w:rPr>
                <w:rFonts w:ascii="Times New Roman" w:hAnsi="Times New Roman" w:cs="Times New Roman"/>
              </w:rPr>
            </w:pPr>
            <w:r>
              <w:rPr>
                <w:rFonts w:ascii="Times New Roman" w:hAnsi="Times New Roman" w:cs="Times New Roman"/>
              </w:rPr>
              <w:t xml:space="preserve">Skelbiama: </w:t>
            </w:r>
            <w:r w:rsidRPr="00BB75D7">
              <w:rPr>
                <w:rFonts w:ascii="Times New Roman" w:hAnsi="Times New Roman" w:cs="Times New Roman"/>
                <w:b/>
                <w:bCs/>
              </w:rPr>
              <w:t>11 kvietimų.</w:t>
            </w:r>
            <w:r>
              <w:rPr>
                <w:rFonts w:ascii="Times New Roman" w:hAnsi="Times New Roman" w:cs="Times New Roman"/>
              </w:rPr>
              <w:t xml:space="preserve"> Finansuojamos sritys:</w:t>
            </w:r>
          </w:p>
          <w:p w14:paraId="5DEEF97B" w14:textId="03510618" w:rsidR="00A12F87" w:rsidRDefault="00A12F87" w:rsidP="00BB75D7">
            <w:pPr>
              <w:autoSpaceDE w:val="0"/>
              <w:autoSpaceDN w:val="0"/>
              <w:adjustRightInd w:val="0"/>
              <w:jc w:val="both"/>
              <w:rPr>
                <w:rFonts w:ascii="Times New Roman" w:hAnsi="Times New Roman" w:cs="Times New Roman"/>
              </w:rPr>
            </w:pPr>
            <w:r w:rsidRPr="00A12F87">
              <w:rPr>
                <w:rFonts w:ascii="Times New Roman" w:hAnsi="Times New Roman" w:cs="Times New Roman"/>
              </w:rPr>
              <w:t>Veikiančių atominių elektrinių ir mokslinių tyrimų reaktorių sauga</w:t>
            </w:r>
            <w:r w:rsidR="00BB75D7">
              <w:rPr>
                <w:rFonts w:ascii="Times New Roman" w:hAnsi="Times New Roman" w:cs="Times New Roman"/>
              </w:rPr>
              <w:t xml:space="preserve">; </w:t>
            </w:r>
            <w:r w:rsidRPr="00A12F87">
              <w:rPr>
                <w:rFonts w:ascii="Times New Roman" w:hAnsi="Times New Roman" w:cs="Times New Roman"/>
              </w:rPr>
              <w:t xml:space="preserve">Smulkių aktinidų pasiskirstymas ir </w:t>
            </w:r>
            <w:proofErr w:type="spellStart"/>
            <w:r w:rsidRPr="00A12F87">
              <w:rPr>
                <w:rFonts w:ascii="Times New Roman" w:hAnsi="Times New Roman" w:cs="Times New Roman"/>
              </w:rPr>
              <w:t>transmutacija</w:t>
            </w:r>
            <w:proofErr w:type="spellEnd"/>
            <w:r w:rsidRPr="00A12F87">
              <w:rPr>
                <w:rFonts w:ascii="Times New Roman" w:hAnsi="Times New Roman" w:cs="Times New Roman"/>
              </w:rPr>
              <w:t xml:space="preserve"> pramoniniam pritaikymui</w:t>
            </w:r>
            <w:r w:rsidR="00BB75D7">
              <w:rPr>
                <w:rFonts w:ascii="Times New Roman" w:hAnsi="Times New Roman" w:cs="Times New Roman"/>
              </w:rPr>
              <w:t xml:space="preserve">; </w:t>
            </w:r>
            <w:r w:rsidRPr="00A12F87">
              <w:rPr>
                <w:rFonts w:ascii="Times New Roman" w:hAnsi="Times New Roman" w:cs="Times New Roman"/>
              </w:rPr>
              <w:t>Parengiamasis etapas Europos gamybos pajėgumui užtikrinti aukšto lygio mažai prisodrinto urano (HALEU) kuro tiekimą</w:t>
            </w:r>
            <w:r w:rsidR="00BB75D7">
              <w:rPr>
                <w:rFonts w:ascii="Times New Roman" w:hAnsi="Times New Roman" w:cs="Times New Roman"/>
              </w:rPr>
              <w:t xml:space="preserve">; </w:t>
            </w:r>
            <w:r w:rsidRPr="00A12F87">
              <w:rPr>
                <w:rFonts w:ascii="Times New Roman" w:hAnsi="Times New Roman" w:cs="Times New Roman"/>
              </w:rPr>
              <w:t>Bendrai finansuojama Europos partnerystė branduolinių medžiagų moksliniams tyrimams</w:t>
            </w:r>
          </w:p>
          <w:p w14:paraId="445CFCD9" w14:textId="363F6A2B" w:rsidR="00BB75D7" w:rsidRDefault="00BB75D7" w:rsidP="00BB75D7">
            <w:pPr>
              <w:autoSpaceDE w:val="0"/>
              <w:autoSpaceDN w:val="0"/>
              <w:adjustRightInd w:val="0"/>
              <w:jc w:val="both"/>
              <w:rPr>
                <w:rFonts w:ascii="Times New Roman" w:hAnsi="Times New Roman" w:cs="Times New Roman"/>
              </w:rPr>
            </w:pPr>
            <w:r w:rsidRPr="00BB75D7">
              <w:rPr>
                <w:rFonts w:ascii="Times New Roman" w:hAnsi="Times New Roman" w:cs="Times New Roman"/>
              </w:rPr>
              <w:t xml:space="preserve">Mažai prisodrinto kuro saugumas mokslinių tyrimų reaktoriams – medicininių </w:t>
            </w:r>
            <w:proofErr w:type="spellStart"/>
            <w:r w:rsidRPr="00BB75D7">
              <w:rPr>
                <w:rFonts w:ascii="Times New Roman" w:hAnsi="Times New Roman" w:cs="Times New Roman"/>
              </w:rPr>
              <w:t>radioizotopų</w:t>
            </w:r>
            <w:proofErr w:type="spellEnd"/>
            <w:r w:rsidRPr="00BB75D7">
              <w:rPr>
                <w:rFonts w:ascii="Times New Roman" w:hAnsi="Times New Roman" w:cs="Times New Roman"/>
              </w:rPr>
              <w:t xml:space="preserve"> tiekimo užtikrinimas</w:t>
            </w:r>
            <w:r>
              <w:rPr>
                <w:rFonts w:ascii="Times New Roman" w:hAnsi="Times New Roman" w:cs="Times New Roman"/>
              </w:rPr>
              <w:t xml:space="preserve">; </w:t>
            </w:r>
            <w:r w:rsidRPr="00BB75D7">
              <w:rPr>
                <w:rFonts w:ascii="Times New Roman" w:hAnsi="Times New Roman" w:cs="Times New Roman"/>
              </w:rPr>
              <w:t>Branduolinio mokslo, technologijų ir radiacinės saugos inovacijų panaudojimas</w:t>
            </w:r>
            <w:r>
              <w:rPr>
                <w:rFonts w:ascii="Times New Roman" w:hAnsi="Times New Roman" w:cs="Times New Roman"/>
              </w:rPr>
              <w:t xml:space="preserve">; </w:t>
            </w:r>
            <w:r w:rsidRPr="00BB75D7">
              <w:rPr>
                <w:rFonts w:ascii="Times New Roman" w:hAnsi="Times New Roman" w:cs="Times New Roman"/>
              </w:rPr>
              <w:t>Lengvo vandens mažų modulinių reaktorių (LW-SMR) sauga</w:t>
            </w:r>
            <w:r>
              <w:rPr>
                <w:rFonts w:ascii="Times New Roman" w:hAnsi="Times New Roman" w:cs="Times New Roman"/>
              </w:rPr>
              <w:t xml:space="preserve">; </w:t>
            </w:r>
            <w:r w:rsidRPr="00BB75D7">
              <w:rPr>
                <w:rFonts w:ascii="Times New Roman" w:hAnsi="Times New Roman" w:cs="Times New Roman"/>
              </w:rPr>
              <w:t>Pažangių ir naujoviškų branduolinių projektų sauga</w:t>
            </w:r>
            <w:r>
              <w:rPr>
                <w:rFonts w:ascii="Times New Roman" w:hAnsi="Times New Roman" w:cs="Times New Roman"/>
              </w:rPr>
              <w:t xml:space="preserve">; </w:t>
            </w:r>
            <w:r w:rsidRPr="00BB75D7">
              <w:rPr>
                <w:rFonts w:ascii="Times New Roman" w:hAnsi="Times New Roman" w:cs="Times New Roman"/>
              </w:rPr>
              <w:t>Patobulinti branduoliniai duomenys, susiję su jonizuojančiosios spinduliuotės energetinių ir neenergetinių taikymų sauga</w:t>
            </w:r>
            <w:r>
              <w:rPr>
                <w:rFonts w:ascii="Times New Roman" w:hAnsi="Times New Roman" w:cs="Times New Roman"/>
              </w:rPr>
              <w:t xml:space="preserve">; </w:t>
            </w:r>
            <w:r w:rsidRPr="00BB75D7">
              <w:rPr>
                <w:rFonts w:ascii="Times New Roman" w:hAnsi="Times New Roman" w:cs="Times New Roman"/>
              </w:rPr>
              <w:t xml:space="preserve">Novatoriškos technologijos, skirtos saugai ir meistriškumui eksploatavimo nutraukimo srityje, įskaitant </w:t>
            </w:r>
            <w:proofErr w:type="spellStart"/>
            <w:r w:rsidRPr="00BB75D7">
              <w:rPr>
                <w:rFonts w:ascii="Times New Roman" w:hAnsi="Times New Roman" w:cs="Times New Roman"/>
              </w:rPr>
              <w:t>robotiką</w:t>
            </w:r>
            <w:proofErr w:type="spellEnd"/>
            <w:r w:rsidRPr="00BB75D7">
              <w:rPr>
                <w:rFonts w:ascii="Times New Roman" w:hAnsi="Times New Roman" w:cs="Times New Roman"/>
              </w:rPr>
              <w:t xml:space="preserve"> ir dirbtinį intelektą</w:t>
            </w:r>
            <w:r>
              <w:rPr>
                <w:rFonts w:ascii="Times New Roman" w:hAnsi="Times New Roman" w:cs="Times New Roman"/>
              </w:rPr>
              <w:t xml:space="preserve">; </w:t>
            </w:r>
            <w:r w:rsidRPr="00BB75D7">
              <w:rPr>
                <w:rFonts w:ascii="Times New Roman" w:hAnsi="Times New Roman" w:cs="Times New Roman"/>
              </w:rPr>
              <w:t>Branduolinės ir radiacinės technologijos ES strateginei autonomijai, žiedinei ekonomikai ir klimato kaitos politikai</w:t>
            </w:r>
            <w:r>
              <w:rPr>
                <w:rFonts w:ascii="Times New Roman" w:hAnsi="Times New Roman" w:cs="Times New Roman"/>
              </w:rPr>
              <w:t>.</w:t>
            </w:r>
          </w:p>
          <w:p w14:paraId="0CC6441E" w14:textId="2EA531AF" w:rsidR="00BB75D7" w:rsidRDefault="00BB75D7" w:rsidP="00CD0F41">
            <w:pPr>
              <w:autoSpaceDE w:val="0"/>
              <w:autoSpaceDN w:val="0"/>
              <w:adjustRightInd w:val="0"/>
              <w:rPr>
                <w:rFonts w:ascii="Times New Roman" w:hAnsi="Times New Roman" w:cs="Times New Roman"/>
              </w:rPr>
            </w:pPr>
            <w:r>
              <w:rPr>
                <w:rFonts w:ascii="Times New Roman" w:hAnsi="Times New Roman" w:cs="Times New Roman"/>
              </w:rPr>
              <w:t>Dotacija.</w:t>
            </w:r>
          </w:p>
          <w:p w14:paraId="4F0B0696" w14:textId="1E86C3E5" w:rsidR="00BB75D7" w:rsidRPr="00A12F87" w:rsidRDefault="00BB75D7" w:rsidP="00CD0F41">
            <w:pPr>
              <w:autoSpaceDE w:val="0"/>
              <w:autoSpaceDN w:val="0"/>
              <w:adjustRightInd w:val="0"/>
              <w:rPr>
                <w:rFonts w:ascii="Times New Roman" w:hAnsi="Times New Roman" w:cs="Times New Roman"/>
              </w:rPr>
            </w:pPr>
            <w:r>
              <w:rPr>
                <w:rFonts w:ascii="Times New Roman" w:hAnsi="Times New Roman" w:cs="Times New Roman"/>
              </w:rPr>
              <w:t xml:space="preserve">Paraiškos renkamos nuo: </w:t>
            </w:r>
            <w:hyperlink r:id="rId44" w:history="1">
              <w:r w:rsidRPr="00BB75D7">
                <w:rPr>
                  <w:rStyle w:val="Hipersaitas"/>
                  <w:rFonts w:ascii="Times New Roman" w:hAnsi="Times New Roman" w:cs="Times New Roman"/>
                </w:rPr>
                <w:t>2023-04-04 iki 2023-11-08</w:t>
              </w:r>
            </w:hyperlink>
          </w:p>
        </w:tc>
        <w:tc>
          <w:tcPr>
            <w:tcW w:w="3119" w:type="dxa"/>
          </w:tcPr>
          <w:p w14:paraId="2015F824" w14:textId="77777777" w:rsidR="00A12F87" w:rsidRPr="00A12F87" w:rsidRDefault="00A12F87" w:rsidP="00A12F87">
            <w:pPr>
              <w:pStyle w:val="Sraopastraipa"/>
              <w:autoSpaceDE w:val="0"/>
              <w:autoSpaceDN w:val="0"/>
              <w:adjustRightInd w:val="0"/>
              <w:ind w:left="42"/>
              <w:jc w:val="both"/>
              <w:rPr>
                <w:rFonts w:ascii="Times New Roman" w:eastAsia="Times New Roman" w:hAnsi="Times New Roman" w:cs="Times New Roman"/>
                <w:kern w:val="0"/>
                <w:lang w:eastAsia="lt-LT"/>
                <w14:ligatures w14:val="none"/>
              </w:rPr>
            </w:pPr>
            <w:r w:rsidRPr="00A12F87">
              <w:rPr>
                <w:rFonts w:ascii="Times New Roman" w:eastAsia="Times New Roman" w:hAnsi="Times New Roman" w:cs="Times New Roman"/>
                <w:kern w:val="0"/>
                <w:lang w:eastAsia="lt-LT"/>
                <w14:ligatures w14:val="none"/>
              </w:rPr>
              <w:t>Pagrindinės naujovės</w:t>
            </w:r>
          </w:p>
          <w:p w14:paraId="1390B2C2" w14:textId="040A28FB" w:rsidR="00A12F87" w:rsidRPr="00A12F87" w:rsidRDefault="00A12F87" w:rsidP="00A12F87">
            <w:pPr>
              <w:pStyle w:val="Sraopastraipa"/>
              <w:autoSpaceDE w:val="0"/>
              <w:autoSpaceDN w:val="0"/>
              <w:adjustRightInd w:val="0"/>
              <w:ind w:left="42"/>
              <w:jc w:val="both"/>
              <w:rPr>
                <w:rFonts w:ascii="Times New Roman" w:eastAsia="Times New Roman" w:hAnsi="Times New Roman" w:cs="Times New Roman"/>
                <w:kern w:val="0"/>
                <w:lang w:eastAsia="lt-LT"/>
                <w14:ligatures w14:val="none"/>
              </w:rPr>
            </w:pPr>
            <w:r w:rsidRPr="00A12F87">
              <w:rPr>
                <w:rFonts w:ascii="Times New Roman" w:eastAsia="Times New Roman" w:hAnsi="Times New Roman" w:cs="Times New Roman"/>
                <w:kern w:val="0"/>
                <w:lang w:eastAsia="lt-LT"/>
                <w14:ligatures w14:val="none"/>
              </w:rPr>
              <w:t>● Daugiau dėmesio spinduliuotės naudojimui ne elektros energijos gamybos reikmėms (medicinos, pramonės, kosmoso sektoriuose).</w:t>
            </w:r>
          </w:p>
          <w:p w14:paraId="750881E1" w14:textId="28FE7ABC" w:rsidR="00F23EDC" w:rsidRPr="00997670" w:rsidRDefault="00A12F87" w:rsidP="00A12F87">
            <w:pPr>
              <w:pStyle w:val="Sraopastraipa"/>
              <w:autoSpaceDE w:val="0"/>
              <w:autoSpaceDN w:val="0"/>
              <w:adjustRightInd w:val="0"/>
              <w:ind w:left="42"/>
              <w:jc w:val="both"/>
              <w:rPr>
                <w:rFonts w:ascii="Times New Roman" w:eastAsia="Times New Roman" w:hAnsi="Times New Roman" w:cs="Times New Roman"/>
                <w:kern w:val="0"/>
                <w:lang w:eastAsia="lt-LT"/>
                <w14:ligatures w14:val="none"/>
              </w:rPr>
            </w:pPr>
            <w:r w:rsidRPr="00A12F87">
              <w:rPr>
                <w:rFonts w:ascii="Times New Roman" w:eastAsia="Times New Roman" w:hAnsi="Times New Roman" w:cs="Times New Roman"/>
                <w:kern w:val="0"/>
                <w:lang w:eastAsia="lt-LT"/>
                <w14:ligatures w14:val="none"/>
              </w:rPr>
              <w:t>● Branduolinės srities mokslininkai įtraukiami į programą „</w:t>
            </w:r>
            <w:proofErr w:type="spellStart"/>
            <w:r w:rsidRPr="00A12F87">
              <w:rPr>
                <w:rFonts w:ascii="Times New Roman" w:eastAsia="Times New Roman" w:hAnsi="Times New Roman" w:cs="Times New Roman"/>
                <w:kern w:val="0"/>
                <w:lang w:eastAsia="lt-LT"/>
                <w14:ligatures w14:val="none"/>
              </w:rPr>
              <w:t>Marie</w:t>
            </w:r>
            <w:proofErr w:type="spellEnd"/>
            <w:r w:rsidRPr="00A12F87">
              <w:rPr>
                <w:rFonts w:ascii="Times New Roman" w:eastAsia="Times New Roman" w:hAnsi="Times New Roman" w:cs="Times New Roman"/>
                <w:kern w:val="0"/>
                <w:lang w:eastAsia="lt-LT"/>
                <w14:ligatures w14:val="none"/>
              </w:rPr>
              <w:t xml:space="preserve"> </w:t>
            </w:r>
            <w:proofErr w:type="spellStart"/>
            <w:r w:rsidRPr="00A12F87">
              <w:rPr>
                <w:rFonts w:ascii="Times New Roman" w:eastAsia="Times New Roman" w:hAnsi="Times New Roman" w:cs="Times New Roman"/>
                <w:kern w:val="0"/>
                <w:lang w:eastAsia="lt-LT"/>
                <w14:ligatures w14:val="none"/>
              </w:rPr>
              <w:t>Skłodowskos-Curie</w:t>
            </w:r>
            <w:proofErr w:type="spellEnd"/>
            <w:r>
              <w:rPr>
                <w:rFonts w:ascii="Times New Roman" w:eastAsia="Times New Roman" w:hAnsi="Times New Roman" w:cs="Times New Roman"/>
                <w:kern w:val="0"/>
                <w:lang w:eastAsia="lt-LT"/>
                <w14:ligatures w14:val="none"/>
              </w:rPr>
              <w:t xml:space="preserve"> </w:t>
            </w:r>
            <w:r w:rsidRPr="00A12F87">
              <w:rPr>
                <w:rFonts w:ascii="Times New Roman" w:eastAsia="Times New Roman" w:hAnsi="Times New Roman" w:cs="Times New Roman"/>
                <w:kern w:val="0"/>
                <w:lang w:eastAsia="lt-LT"/>
                <w14:ligatures w14:val="none"/>
              </w:rPr>
              <w:t xml:space="preserve">veiksmai“, taip suteikiant daugiau </w:t>
            </w:r>
            <w:proofErr w:type="spellStart"/>
            <w:r w:rsidRPr="00A12F87">
              <w:rPr>
                <w:rFonts w:ascii="Times New Roman" w:eastAsia="Times New Roman" w:hAnsi="Times New Roman" w:cs="Times New Roman"/>
                <w:kern w:val="0"/>
                <w:lang w:eastAsia="lt-LT"/>
                <w14:ligatures w14:val="none"/>
              </w:rPr>
              <w:t>judumo</w:t>
            </w:r>
            <w:proofErr w:type="spellEnd"/>
            <w:r w:rsidRPr="00A12F87">
              <w:rPr>
                <w:rFonts w:ascii="Times New Roman" w:eastAsia="Times New Roman" w:hAnsi="Times New Roman" w:cs="Times New Roman"/>
                <w:kern w:val="0"/>
                <w:lang w:eastAsia="lt-LT"/>
                <w14:ligatures w14:val="none"/>
              </w:rPr>
              <w:t xml:space="preserve"> galimybi</w:t>
            </w:r>
            <w:r>
              <w:rPr>
                <w:rFonts w:ascii="Times New Roman" w:eastAsia="Times New Roman" w:hAnsi="Times New Roman" w:cs="Times New Roman"/>
                <w:kern w:val="0"/>
                <w:lang w:eastAsia="lt-LT"/>
                <w14:ligatures w14:val="none"/>
              </w:rPr>
              <w:t>ų.</w:t>
            </w:r>
          </w:p>
        </w:tc>
      </w:tr>
      <w:tr w:rsidR="00F23EDC" w:rsidRPr="00997670" w14:paraId="0BD697A6" w14:textId="77777777" w:rsidTr="00F324D5">
        <w:trPr>
          <w:trHeight w:val="389"/>
        </w:trPr>
        <w:tc>
          <w:tcPr>
            <w:tcW w:w="704" w:type="dxa"/>
          </w:tcPr>
          <w:p w14:paraId="60CE925E" w14:textId="18A99743" w:rsidR="00F23EDC" w:rsidRPr="00997670" w:rsidRDefault="00A8372B" w:rsidP="00CD0F41">
            <w:pPr>
              <w:autoSpaceDE w:val="0"/>
              <w:autoSpaceDN w:val="0"/>
              <w:adjustRightInd w:val="0"/>
              <w:jc w:val="center"/>
              <w:rPr>
                <w:rFonts w:ascii="Times New Roman" w:hAnsi="Times New Roman" w:cs="Times New Roman"/>
                <w:noProof/>
                <w:color w:val="000000"/>
                <w:kern w:val="0"/>
              </w:rPr>
            </w:pPr>
            <w:r>
              <w:rPr>
                <w:rFonts w:ascii="Times New Roman" w:hAnsi="Times New Roman" w:cs="Times New Roman"/>
                <w:noProof/>
                <w:color w:val="000000"/>
                <w:kern w:val="0"/>
              </w:rPr>
              <w:t>3.</w:t>
            </w:r>
          </w:p>
        </w:tc>
        <w:tc>
          <w:tcPr>
            <w:tcW w:w="1559" w:type="dxa"/>
          </w:tcPr>
          <w:p w14:paraId="15CAA706" w14:textId="77777777" w:rsidR="00F23EDC" w:rsidRDefault="009F5A95" w:rsidP="00CD0F41">
            <w:pPr>
              <w:autoSpaceDE w:val="0"/>
              <w:autoSpaceDN w:val="0"/>
              <w:adjustRightInd w:val="0"/>
              <w:rPr>
                <w:rFonts w:ascii="Times New Roman" w:hAnsi="Times New Roman" w:cs="Times New Roman"/>
              </w:rPr>
            </w:pPr>
            <w:r w:rsidRPr="009F5A95">
              <w:rPr>
                <w:rFonts w:ascii="Times New Roman" w:hAnsi="Times New Roman" w:cs="Times New Roman"/>
              </w:rPr>
              <w:t>Tarpregionin</w:t>
            </w:r>
            <w:r>
              <w:rPr>
                <w:rFonts w:ascii="Times New Roman" w:hAnsi="Times New Roman" w:cs="Times New Roman"/>
              </w:rPr>
              <w:t xml:space="preserve">is </w:t>
            </w:r>
            <w:r w:rsidRPr="009F5A95">
              <w:rPr>
                <w:rFonts w:ascii="Times New Roman" w:hAnsi="Times New Roman" w:cs="Times New Roman"/>
              </w:rPr>
              <w:t xml:space="preserve">investicijų į inovacijas </w:t>
            </w:r>
            <w:r>
              <w:rPr>
                <w:rFonts w:ascii="Times New Roman" w:hAnsi="Times New Roman" w:cs="Times New Roman"/>
              </w:rPr>
              <w:t>instrumentas</w:t>
            </w:r>
            <w:r w:rsidRPr="009F5A95">
              <w:rPr>
                <w:rFonts w:ascii="Times New Roman" w:hAnsi="Times New Roman" w:cs="Times New Roman"/>
              </w:rPr>
              <w:t xml:space="preserve"> (I3)</w:t>
            </w:r>
          </w:p>
          <w:p w14:paraId="6FD204D9" w14:textId="602A14E6" w:rsidR="00613F82" w:rsidRPr="00997670" w:rsidRDefault="007502E2" w:rsidP="00CD0F41">
            <w:pPr>
              <w:autoSpaceDE w:val="0"/>
              <w:autoSpaceDN w:val="0"/>
              <w:adjustRightInd w:val="0"/>
              <w:rPr>
                <w:rFonts w:ascii="Times New Roman" w:hAnsi="Times New Roman" w:cs="Times New Roman"/>
              </w:rPr>
            </w:pPr>
            <w:hyperlink r:id="rId45" w:history="1">
              <w:proofErr w:type="spellStart"/>
              <w:r w:rsidR="00613F82" w:rsidRPr="00613F82">
                <w:rPr>
                  <w:rStyle w:val="Hipersaitas"/>
                  <w:rFonts w:ascii="Times New Roman" w:hAnsi="Times New Roman" w:cs="Times New Roman"/>
                </w:rPr>
                <w:t>Interregional</w:t>
              </w:r>
              <w:proofErr w:type="spellEnd"/>
              <w:r w:rsidR="00613F82" w:rsidRPr="00613F82">
                <w:rPr>
                  <w:rStyle w:val="Hipersaitas"/>
                  <w:rFonts w:ascii="Times New Roman" w:hAnsi="Times New Roman" w:cs="Times New Roman"/>
                </w:rPr>
                <w:t xml:space="preserve"> </w:t>
              </w:r>
              <w:proofErr w:type="spellStart"/>
              <w:r w:rsidR="00613F82" w:rsidRPr="00613F82">
                <w:rPr>
                  <w:rStyle w:val="Hipersaitas"/>
                  <w:rFonts w:ascii="Times New Roman" w:hAnsi="Times New Roman" w:cs="Times New Roman"/>
                </w:rPr>
                <w:t>Innovation</w:t>
              </w:r>
              <w:proofErr w:type="spellEnd"/>
              <w:r w:rsidR="00613F82" w:rsidRPr="00613F82">
                <w:rPr>
                  <w:rStyle w:val="Hipersaitas"/>
                  <w:rFonts w:ascii="Times New Roman" w:hAnsi="Times New Roman" w:cs="Times New Roman"/>
                </w:rPr>
                <w:t xml:space="preserve"> </w:t>
              </w:r>
              <w:proofErr w:type="spellStart"/>
              <w:r w:rsidR="00613F82" w:rsidRPr="00613F82">
                <w:rPr>
                  <w:rStyle w:val="Hipersaitas"/>
                  <w:rFonts w:ascii="Times New Roman" w:hAnsi="Times New Roman" w:cs="Times New Roman"/>
                </w:rPr>
                <w:t>Investments</w:t>
              </w:r>
              <w:proofErr w:type="spellEnd"/>
              <w:r w:rsidR="00613F82" w:rsidRPr="00613F82">
                <w:rPr>
                  <w:rStyle w:val="Hipersaitas"/>
                  <w:rFonts w:ascii="Times New Roman" w:hAnsi="Times New Roman" w:cs="Times New Roman"/>
                </w:rPr>
                <w:t xml:space="preserve"> (I3) </w:t>
              </w:r>
              <w:proofErr w:type="spellStart"/>
              <w:r w:rsidR="00613F82" w:rsidRPr="00613F82">
                <w:rPr>
                  <w:rStyle w:val="Hipersaitas"/>
                  <w:rFonts w:ascii="Times New Roman" w:hAnsi="Times New Roman" w:cs="Times New Roman"/>
                </w:rPr>
                <w:t>Instrument</w:t>
              </w:r>
              <w:proofErr w:type="spellEnd"/>
              <w:r w:rsidR="00613F82" w:rsidRPr="00613F82">
                <w:rPr>
                  <w:rStyle w:val="Hipersaitas"/>
                  <w:rFonts w:ascii="Times New Roman" w:hAnsi="Times New Roman" w:cs="Times New Roman"/>
                </w:rPr>
                <w:t xml:space="preserve"> (</w:t>
              </w:r>
              <w:proofErr w:type="spellStart"/>
              <w:r w:rsidR="00613F82" w:rsidRPr="00613F82">
                <w:rPr>
                  <w:rStyle w:val="Hipersaitas"/>
                  <w:rFonts w:ascii="Times New Roman" w:hAnsi="Times New Roman" w:cs="Times New Roman"/>
                </w:rPr>
                <w:t>europa.eu</w:t>
              </w:r>
              <w:proofErr w:type="spellEnd"/>
              <w:r w:rsidR="00613F82" w:rsidRPr="00613F82">
                <w:rPr>
                  <w:rStyle w:val="Hipersaitas"/>
                  <w:rFonts w:ascii="Times New Roman" w:hAnsi="Times New Roman" w:cs="Times New Roman"/>
                </w:rPr>
                <w:t>)</w:t>
              </w:r>
            </w:hyperlink>
          </w:p>
        </w:tc>
        <w:tc>
          <w:tcPr>
            <w:tcW w:w="4258" w:type="dxa"/>
          </w:tcPr>
          <w:p w14:paraId="08EAF1F5" w14:textId="6DA86883" w:rsidR="009F5A95" w:rsidRPr="009F5A95" w:rsidRDefault="009F5A95" w:rsidP="009F5A95">
            <w:pPr>
              <w:autoSpaceDE w:val="0"/>
              <w:autoSpaceDN w:val="0"/>
              <w:adjustRightInd w:val="0"/>
              <w:jc w:val="both"/>
              <w:rPr>
                <w:rFonts w:ascii="Times New Roman" w:hAnsi="Times New Roman" w:cs="Times New Roman"/>
                <w:noProof/>
              </w:rPr>
            </w:pPr>
            <w:r>
              <w:rPr>
                <w:rFonts w:ascii="Times New Roman" w:hAnsi="Times New Roman" w:cs="Times New Roman"/>
                <w:noProof/>
              </w:rPr>
              <w:t>Instrumento tikslas – t</w:t>
            </w:r>
            <w:r w:rsidRPr="009F5A95">
              <w:rPr>
                <w:rFonts w:ascii="Times New Roman" w:hAnsi="Times New Roman" w:cs="Times New Roman"/>
                <w:noProof/>
              </w:rPr>
              <w:t xml:space="preserve">eikti finansinę ir konsultacinę paramą investicijoms į tarpregionines inovacijas bendrose ir viena kitą papildančiose </w:t>
            </w:r>
            <w:r>
              <w:rPr>
                <w:rFonts w:ascii="Times New Roman" w:hAnsi="Times New Roman" w:cs="Times New Roman"/>
                <w:b/>
                <w:bCs/>
                <w:noProof/>
              </w:rPr>
              <w:t xml:space="preserve">sumaniosios </w:t>
            </w:r>
            <w:r w:rsidRPr="009F5A95">
              <w:rPr>
                <w:rFonts w:ascii="Times New Roman" w:hAnsi="Times New Roman" w:cs="Times New Roman"/>
                <w:b/>
                <w:bCs/>
                <w:noProof/>
              </w:rPr>
              <w:t>specializacijos srityse</w:t>
            </w:r>
            <w:r w:rsidRPr="009F5A95">
              <w:rPr>
                <w:rFonts w:ascii="Times New Roman" w:hAnsi="Times New Roman" w:cs="Times New Roman"/>
                <w:noProof/>
              </w:rPr>
              <w:t xml:space="preserve"> Europos vertės grandinėse.</w:t>
            </w:r>
          </w:p>
          <w:p w14:paraId="6710FDD4" w14:textId="7AA3E883" w:rsidR="009F5A95" w:rsidRPr="009F5A95" w:rsidRDefault="009F5A95" w:rsidP="009F5A95">
            <w:pPr>
              <w:autoSpaceDE w:val="0"/>
              <w:autoSpaceDN w:val="0"/>
              <w:adjustRightInd w:val="0"/>
              <w:jc w:val="both"/>
              <w:rPr>
                <w:rFonts w:ascii="Times New Roman" w:hAnsi="Times New Roman" w:cs="Times New Roman"/>
                <w:b/>
                <w:bCs/>
                <w:noProof/>
              </w:rPr>
            </w:pPr>
            <w:r w:rsidRPr="009F5A95">
              <w:rPr>
                <w:rFonts w:ascii="Times New Roman" w:hAnsi="Times New Roman" w:cs="Times New Roman"/>
                <w:b/>
                <w:bCs/>
                <w:noProof/>
              </w:rPr>
              <w:t>Prioritetai: Skaitmeninė ir žalioji transformacija, sumani gamyba.</w:t>
            </w:r>
          </w:p>
        </w:tc>
        <w:tc>
          <w:tcPr>
            <w:tcW w:w="6095" w:type="dxa"/>
          </w:tcPr>
          <w:p w14:paraId="347B185D" w14:textId="77777777" w:rsidR="00F23EDC" w:rsidRDefault="009F5A95" w:rsidP="00CD0F41">
            <w:pPr>
              <w:autoSpaceDE w:val="0"/>
              <w:autoSpaceDN w:val="0"/>
              <w:adjustRightInd w:val="0"/>
              <w:rPr>
                <w:rFonts w:ascii="Times New Roman" w:hAnsi="Times New Roman" w:cs="Times New Roman"/>
                <w:b/>
                <w:bCs/>
              </w:rPr>
            </w:pPr>
            <w:r w:rsidRPr="009F5A95">
              <w:rPr>
                <w:rFonts w:ascii="Times New Roman" w:hAnsi="Times New Roman" w:cs="Times New Roman"/>
                <w:b/>
                <w:bCs/>
              </w:rPr>
              <w:t xml:space="preserve">Skelbiami 2 kvietimai nuo </w:t>
            </w:r>
            <w:hyperlink r:id="rId46" w:history="1">
              <w:r w:rsidRPr="009F5A95">
                <w:rPr>
                  <w:rStyle w:val="Hipersaitas"/>
                  <w:rFonts w:ascii="Times New Roman" w:hAnsi="Times New Roman" w:cs="Times New Roman"/>
                  <w:b/>
                  <w:bCs/>
                </w:rPr>
                <w:t>2023-05-17 iki 2023-10-17</w:t>
              </w:r>
            </w:hyperlink>
          </w:p>
          <w:p w14:paraId="2C15228C" w14:textId="77777777" w:rsidR="009F5A95" w:rsidRPr="009F5A95" w:rsidRDefault="009F5A95" w:rsidP="00CD0F41">
            <w:pPr>
              <w:autoSpaceDE w:val="0"/>
              <w:autoSpaceDN w:val="0"/>
              <w:adjustRightInd w:val="0"/>
              <w:rPr>
                <w:rFonts w:ascii="Times New Roman" w:hAnsi="Times New Roman" w:cs="Times New Roman"/>
              </w:rPr>
            </w:pPr>
            <w:r w:rsidRPr="009F5A95">
              <w:rPr>
                <w:rFonts w:ascii="Times New Roman" w:hAnsi="Times New Roman" w:cs="Times New Roman"/>
              </w:rPr>
              <w:t>Dotacija.</w:t>
            </w:r>
          </w:p>
          <w:p w14:paraId="3988F73B" w14:textId="2584BF7A" w:rsidR="009F5A95" w:rsidRDefault="009F5A95" w:rsidP="009F5A95">
            <w:pPr>
              <w:autoSpaceDE w:val="0"/>
              <w:autoSpaceDN w:val="0"/>
              <w:adjustRightInd w:val="0"/>
              <w:jc w:val="both"/>
              <w:rPr>
                <w:rFonts w:ascii="Times New Roman" w:hAnsi="Times New Roman" w:cs="Times New Roman"/>
                <w:noProof/>
              </w:rPr>
            </w:pPr>
            <w:r>
              <w:rPr>
                <w:rFonts w:ascii="Times New Roman" w:hAnsi="Times New Roman" w:cs="Times New Roman"/>
                <w:noProof/>
              </w:rPr>
              <w:t>Finansuojama t</w:t>
            </w:r>
            <w:r w:rsidRPr="009F5A95">
              <w:rPr>
                <w:rFonts w:ascii="Times New Roman" w:hAnsi="Times New Roman" w:cs="Times New Roman"/>
                <w:noProof/>
              </w:rPr>
              <w:t xml:space="preserve">arpregioninė investicija – tai turto (laiko, pinigų, pastangų ir t. t.) arba objektų, mobilizuojamų tarpvalstybiniu mastu, derinys, siekiant gauti pajamų ir (arba) sukurti būsimą vertę daugiau nei vienam regionui. Tai konkreti koncepcija, kuria </w:t>
            </w:r>
            <w:r w:rsidRPr="009F5A95">
              <w:rPr>
                <w:rFonts w:ascii="Times New Roman" w:hAnsi="Times New Roman" w:cs="Times New Roman"/>
                <w:b/>
                <w:bCs/>
                <w:noProof/>
              </w:rPr>
              <w:t>siekiama plėtoti inovacijas ir įvertinti turimus mokslinių tyrimų rezultatus konkrečioje vertės grandinėje</w:t>
            </w:r>
            <w:r w:rsidRPr="009F5A95">
              <w:rPr>
                <w:rFonts w:ascii="Times New Roman" w:hAnsi="Times New Roman" w:cs="Times New Roman"/>
                <w:noProof/>
              </w:rPr>
              <w:t>. Verslo ir investavimo atvejų plėtrą palengvina regioninės inovacijų ekosistemos su įmonėmis priešakyje. I3 verslo investicijų atvejai turi ne mažiau kaip 6 TRL ir turi ambicijų palengvinti demonstravimą ir paspartinti įsisavinimą rinkoje bei komercializaciją.</w:t>
            </w:r>
          </w:p>
          <w:p w14:paraId="11E697BE" w14:textId="484E9F11" w:rsidR="009F5A95" w:rsidRPr="009F5A95" w:rsidRDefault="009F5A95" w:rsidP="00CD0F41">
            <w:pPr>
              <w:autoSpaceDE w:val="0"/>
              <w:autoSpaceDN w:val="0"/>
              <w:adjustRightInd w:val="0"/>
              <w:rPr>
                <w:rFonts w:ascii="Times New Roman" w:hAnsi="Times New Roman" w:cs="Times New Roman"/>
                <w:b/>
                <w:bCs/>
              </w:rPr>
            </w:pPr>
          </w:p>
        </w:tc>
        <w:tc>
          <w:tcPr>
            <w:tcW w:w="3119" w:type="dxa"/>
          </w:tcPr>
          <w:p w14:paraId="565812D0" w14:textId="3A017503" w:rsidR="00F23EDC" w:rsidRPr="00997670" w:rsidRDefault="00F23EDC" w:rsidP="00CD0F41">
            <w:pPr>
              <w:autoSpaceDE w:val="0"/>
              <w:autoSpaceDN w:val="0"/>
              <w:adjustRightInd w:val="0"/>
              <w:rPr>
                <w:rFonts w:ascii="Times New Roman" w:eastAsia="Times New Roman" w:hAnsi="Times New Roman" w:cs="Times New Roman"/>
                <w:kern w:val="0"/>
                <w:lang w:eastAsia="lt-LT"/>
                <w14:ligatures w14:val="none"/>
              </w:rPr>
            </w:pPr>
          </w:p>
        </w:tc>
      </w:tr>
      <w:tr w:rsidR="00F23EDC" w:rsidRPr="00997670" w14:paraId="65848B0C" w14:textId="77777777" w:rsidTr="00F324D5">
        <w:trPr>
          <w:trHeight w:val="389"/>
        </w:trPr>
        <w:tc>
          <w:tcPr>
            <w:tcW w:w="704" w:type="dxa"/>
          </w:tcPr>
          <w:p w14:paraId="4C78DEB4" w14:textId="1107AE98" w:rsidR="00F23EDC" w:rsidRPr="00997670" w:rsidRDefault="00A8372B" w:rsidP="00CD0F41">
            <w:pPr>
              <w:autoSpaceDE w:val="0"/>
              <w:autoSpaceDN w:val="0"/>
              <w:adjustRightInd w:val="0"/>
              <w:jc w:val="center"/>
              <w:rPr>
                <w:rFonts w:ascii="Times New Roman" w:hAnsi="Times New Roman" w:cs="Times New Roman"/>
                <w:noProof/>
                <w:color w:val="000000"/>
                <w:kern w:val="0"/>
              </w:rPr>
            </w:pPr>
            <w:r>
              <w:rPr>
                <w:rFonts w:ascii="Times New Roman" w:hAnsi="Times New Roman" w:cs="Times New Roman"/>
                <w:noProof/>
                <w:color w:val="000000"/>
                <w:kern w:val="0"/>
              </w:rPr>
              <w:t>4.</w:t>
            </w:r>
          </w:p>
        </w:tc>
        <w:tc>
          <w:tcPr>
            <w:tcW w:w="1559" w:type="dxa"/>
          </w:tcPr>
          <w:p w14:paraId="6833FB3D" w14:textId="42ECD2FE" w:rsidR="00F23EDC" w:rsidRDefault="00AD1B21" w:rsidP="00CD0F41">
            <w:pPr>
              <w:autoSpaceDE w:val="0"/>
              <w:autoSpaceDN w:val="0"/>
              <w:adjustRightInd w:val="0"/>
              <w:rPr>
                <w:rFonts w:ascii="Times New Roman" w:hAnsi="Times New Roman" w:cs="Times New Roman"/>
              </w:rPr>
            </w:pPr>
            <w:r>
              <w:rPr>
                <w:rFonts w:ascii="Times New Roman" w:hAnsi="Times New Roman" w:cs="Times New Roman"/>
              </w:rPr>
              <w:t xml:space="preserve">Vieningos rinkos </w:t>
            </w:r>
            <w:r>
              <w:rPr>
                <w:rFonts w:ascii="Times New Roman" w:hAnsi="Times New Roman" w:cs="Times New Roman"/>
              </w:rPr>
              <w:lastRenderedPageBreak/>
              <w:t>programa (</w:t>
            </w:r>
            <w:r w:rsidR="009F5A95">
              <w:rPr>
                <w:rFonts w:ascii="Times New Roman" w:hAnsi="Times New Roman" w:cs="Times New Roman"/>
              </w:rPr>
              <w:t>COSME</w:t>
            </w:r>
            <w:r>
              <w:rPr>
                <w:rFonts w:ascii="Times New Roman" w:hAnsi="Times New Roman" w:cs="Times New Roman"/>
              </w:rPr>
              <w:t>)</w:t>
            </w:r>
            <w:r w:rsidR="00F35E64" w:rsidRPr="00F35E64">
              <w:t xml:space="preserve"> </w:t>
            </w:r>
          </w:p>
          <w:p w14:paraId="21424BF0" w14:textId="5E2FFC1C" w:rsidR="00F35E64" w:rsidRDefault="007502E2" w:rsidP="00CD0F41">
            <w:pPr>
              <w:autoSpaceDE w:val="0"/>
              <w:autoSpaceDN w:val="0"/>
              <w:adjustRightInd w:val="0"/>
              <w:rPr>
                <w:rFonts w:ascii="Times New Roman" w:hAnsi="Times New Roman" w:cs="Times New Roman"/>
              </w:rPr>
            </w:pPr>
            <w:hyperlink r:id="rId47" w:history="1">
              <w:proofErr w:type="spellStart"/>
              <w:r w:rsidR="00531F77" w:rsidRPr="00531F77">
                <w:rPr>
                  <w:rStyle w:val="Hipersaitas"/>
                  <w:rFonts w:ascii="Times New Roman" w:hAnsi="Times New Roman" w:cs="Times New Roman"/>
                </w:rPr>
                <w:t>Support</w:t>
              </w:r>
              <w:proofErr w:type="spellEnd"/>
              <w:r w:rsidR="00531F77" w:rsidRPr="00531F77">
                <w:rPr>
                  <w:rStyle w:val="Hipersaitas"/>
                  <w:rFonts w:ascii="Times New Roman" w:hAnsi="Times New Roman" w:cs="Times New Roman"/>
                </w:rPr>
                <w:t xml:space="preserve"> to </w:t>
              </w:r>
              <w:proofErr w:type="spellStart"/>
              <w:r w:rsidR="00531F77" w:rsidRPr="00531F77">
                <w:rPr>
                  <w:rStyle w:val="Hipersaitas"/>
                  <w:rFonts w:ascii="Times New Roman" w:hAnsi="Times New Roman" w:cs="Times New Roman"/>
                </w:rPr>
                <w:t>SMEs</w:t>
              </w:r>
              <w:proofErr w:type="spellEnd"/>
              <w:r w:rsidR="00531F77" w:rsidRPr="00531F77">
                <w:rPr>
                  <w:rStyle w:val="Hipersaitas"/>
                  <w:rFonts w:ascii="Times New Roman" w:hAnsi="Times New Roman" w:cs="Times New Roman"/>
                </w:rPr>
                <w:t xml:space="preserve"> (</w:t>
              </w:r>
              <w:proofErr w:type="spellStart"/>
              <w:r w:rsidR="00531F77" w:rsidRPr="00531F77">
                <w:rPr>
                  <w:rStyle w:val="Hipersaitas"/>
                  <w:rFonts w:ascii="Times New Roman" w:hAnsi="Times New Roman" w:cs="Times New Roman"/>
                </w:rPr>
                <w:t>europa.eu</w:t>
              </w:r>
              <w:proofErr w:type="spellEnd"/>
              <w:r w:rsidR="00531F77" w:rsidRPr="00531F77">
                <w:rPr>
                  <w:rStyle w:val="Hipersaitas"/>
                  <w:rFonts w:ascii="Times New Roman" w:hAnsi="Times New Roman" w:cs="Times New Roman"/>
                </w:rPr>
                <w:t>)</w:t>
              </w:r>
            </w:hyperlink>
          </w:p>
          <w:p w14:paraId="54047974" w14:textId="79B984AD" w:rsidR="00F35E64" w:rsidRPr="00997670" w:rsidRDefault="00F35E64" w:rsidP="00CD0F41">
            <w:pPr>
              <w:autoSpaceDE w:val="0"/>
              <w:autoSpaceDN w:val="0"/>
              <w:adjustRightInd w:val="0"/>
              <w:rPr>
                <w:rFonts w:ascii="Times New Roman" w:hAnsi="Times New Roman" w:cs="Times New Roman"/>
              </w:rPr>
            </w:pPr>
          </w:p>
        </w:tc>
        <w:tc>
          <w:tcPr>
            <w:tcW w:w="4258" w:type="dxa"/>
          </w:tcPr>
          <w:p w14:paraId="78EF3CD5" w14:textId="77777777" w:rsidR="00F35E64" w:rsidRDefault="00F35E64" w:rsidP="00393293">
            <w:pPr>
              <w:autoSpaceDE w:val="0"/>
              <w:autoSpaceDN w:val="0"/>
              <w:adjustRightInd w:val="0"/>
              <w:jc w:val="both"/>
              <w:rPr>
                <w:rFonts w:ascii="Times New Roman" w:hAnsi="Times New Roman" w:cs="Times New Roman"/>
                <w:noProof/>
              </w:rPr>
            </w:pPr>
            <w:r w:rsidRPr="00F35E64">
              <w:rPr>
                <w:rFonts w:ascii="Times New Roman" w:hAnsi="Times New Roman" w:cs="Times New Roman"/>
                <w:noProof/>
              </w:rPr>
              <w:lastRenderedPageBreak/>
              <w:t xml:space="preserve">COSME </w:t>
            </w:r>
            <w:r>
              <w:rPr>
                <w:rFonts w:ascii="Times New Roman" w:hAnsi="Times New Roman" w:cs="Times New Roman"/>
                <w:noProof/>
              </w:rPr>
              <w:t>-</w:t>
            </w:r>
            <w:r w:rsidRPr="00F35E64">
              <w:rPr>
                <w:rFonts w:ascii="Times New Roman" w:hAnsi="Times New Roman" w:cs="Times New Roman"/>
                <w:noProof/>
              </w:rPr>
              <w:t xml:space="preserve"> Europos Sąjungos Įmonių konkurencingumo ir MVĮ programa</w:t>
            </w:r>
            <w:r>
              <w:rPr>
                <w:rFonts w:ascii="Times New Roman" w:hAnsi="Times New Roman" w:cs="Times New Roman"/>
                <w:noProof/>
              </w:rPr>
              <w:t>.</w:t>
            </w:r>
          </w:p>
          <w:p w14:paraId="38D9ADAB" w14:textId="77777777" w:rsidR="00F35E64" w:rsidRDefault="00F35E64" w:rsidP="00393293">
            <w:pPr>
              <w:autoSpaceDE w:val="0"/>
              <w:autoSpaceDN w:val="0"/>
              <w:adjustRightInd w:val="0"/>
              <w:jc w:val="both"/>
              <w:rPr>
                <w:rFonts w:ascii="Times New Roman" w:hAnsi="Times New Roman" w:cs="Times New Roman"/>
                <w:noProof/>
              </w:rPr>
            </w:pPr>
            <w:r w:rsidRPr="00F35E64">
              <w:rPr>
                <w:rFonts w:ascii="Times New Roman" w:hAnsi="Times New Roman" w:cs="Times New Roman"/>
                <w:noProof/>
              </w:rPr>
              <w:lastRenderedPageBreak/>
              <w:t xml:space="preserve">Pagal programą COSME MVĮ bus remiamos šiose srityse: </w:t>
            </w:r>
          </w:p>
          <w:p w14:paraId="1A27E901" w14:textId="77777777" w:rsidR="00F35E64" w:rsidRDefault="00F35E64" w:rsidP="00393293">
            <w:pPr>
              <w:autoSpaceDE w:val="0"/>
              <w:autoSpaceDN w:val="0"/>
              <w:adjustRightInd w:val="0"/>
              <w:jc w:val="both"/>
              <w:rPr>
                <w:rFonts w:ascii="Times New Roman" w:hAnsi="Times New Roman" w:cs="Times New Roman"/>
                <w:noProof/>
              </w:rPr>
            </w:pPr>
            <w:r w:rsidRPr="00F35E64">
              <w:rPr>
                <w:rFonts w:ascii="Times New Roman" w:hAnsi="Times New Roman" w:cs="Times New Roman"/>
                <w:noProof/>
              </w:rPr>
              <w:t>• sąlygų lengviau gauti finansavimą sudarymas;</w:t>
            </w:r>
          </w:p>
          <w:p w14:paraId="7919D324" w14:textId="77777777" w:rsidR="00F35E64" w:rsidRDefault="00F35E64" w:rsidP="00393293">
            <w:pPr>
              <w:autoSpaceDE w:val="0"/>
              <w:autoSpaceDN w:val="0"/>
              <w:adjustRightInd w:val="0"/>
              <w:jc w:val="both"/>
              <w:rPr>
                <w:rFonts w:ascii="Times New Roman" w:hAnsi="Times New Roman" w:cs="Times New Roman"/>
                <w:noProof/>
              </w:rPr>
            </w:pPr>
            <w:r w:rsidRPr="00F35E64">
              <w:rPr>
                <w:rFonts w:ascii="Times New Roman" w:hAnsi="Times New Roman" w:cs="Times New Roman"/>
                <w:noProof/>
              </w:rPr>
              <w:t>• parama tarptautinimui ir patekimui į rinkas; • konkurencingumui palankių sąlygų sudarymas;</w:t>
            </w:r>
          </w:p>
          <w:p w14:paraId="4AB43DB8" w14:textId="6EC6156B" w:rsidR="002B23CD" w:rsidRPr="00997670" w:rsidRDefault="00F35E64" w:rsidP="00393293">
            <w:pPr>
              <w:autoSpaceDE w:val="0"/>
              <w:autoSpaceDN w:val="0"/>
              <w:adjustRightInd w:val="0"/>
              <w:jc w:val="both"/>
              <w:rPr>
                <w:rFonts w:ascii="Times New Roman" w:hAnsi="Times New Roman" w:cs="Times New Roman"/>
                <w:noProof/>
              </w:rPr>
            </w:pPr>
            <w:r w:rsidRPr="00F35E64">
              <w:rPr>
                <w:rFonts w:ascii="Times New Roman" w:hAnsi="Times New Roman" w:cs="Times New Roman"/>
                <w:noProof/>
              </w:rPr>
              <w:t>• verslumo kultūros skatinimas</w:t>
            </w:r>
            <w:r>
              <w:rPr>
                <w:rFonts w:ascii="Times New Roman" w:hAnsi="Times New Roman" w:cs="Times New Roman"/>
                <w:noProof/>
              </w:rPr>
              <w:t>.</w:t>
            </w:r>
          </w:p>
        </w:tc>
        <w:tc>
          <w:tcPr>
            <w:tcW w:w="6095" w:type="dxa"/>
          </w:tcPr>
          <w:p w14:paraId="35686F90" w14:textId="77777777" w:rsidR="009F0423" w:rsidRDefault="006170BB" w:rsidP="00CD0F41">
            <w:pPr>
              <w:autoSpaceDE w:val="0"/>
              <w:autoSpaceDN w:val="0"/>
              <w:adjustRightInd w:val="0"/>
              <w:rPr>
                <w:rFonts w:ascii="Times New Roman" w:hAnsi="Times New Roman" w:cs="Times New Roman"/>
                <w:i/>
                <w:iCs/>
              </w:rPr>
            </w:pPr>
            <w:r>
              <w:rPr>
                <w:rFonts w:ascii="Times New Roman" w:hAnsi="Times New Roman" w:cs="Times New Roman"/>
                <w:i/>
                <w:iCs/>
              </w:rPr>
              <w:lastRenderedPageBreak/>
              <w:t xml:space="preserve">Skelbiami </w:t>
            </w:r>
            <w:hyperlink r:id="rId48" w:history="1">
              <w:r w:rsidRPr="006170BB">
                <w:rPr>
                  <w:rStyle w:val="Hipersaitas"/>
                  <w:rFonts w:ascii="Times New Roman" w:hAnsi="Times New Roman" w:cs="Times New Roman"/>
                  <w:i/>
                  <w:iCs/>
                </w:rPr>
                <w:t>29 kvietimai</w:t>
              </w:r>
            </w:hyperlink>
          </w:p>
          <w:p w14:paraId="7FB088DE" w14:textId="2C1F4134" w:rsidR="006170BB" w:rsidRPr="00997670" w:rsidRDefault="006170BB" w:rsidP="00CD0F41">
            <w:pPr>
              <w:autoSpaceDE w:val="0"/>
              <w:autoSpaceDN w:val="0"/>
              <w:adjustRightInd w:val="0"/>
              <w:rPr>
                <w:rFonts w:ascii="Times New Roman" w:hAnsi="Times New Roman" w:cs="Times New Roman"/>
                <w:i/>
                <w:iCs/>
              </w:rPr>
            </w:pPr>
          </w:p>
        </w:tc>
        <w:tc>
          <w:tcPr>
            <w:tcW w:w="3119" w:type="dxa"/>
          </w:tcPr>
          <w:p w14:paraId="327FA25D" w14:textId="3DD7631F" w:rsidR="00F23EDC" w:rsidRPr="00997670" w:rsidRDefault="00721A1E" w:rsidP="00CD0F41">
            <w:pPr>
              <w:autoSpaceDE w:val="0"/>
              <w:autoSpaceDN w:val="0"/>
              <w:adjustRightInd w:val="0"/>
              <w:rPr>
                <w:rFonts w:ascii="Times New Roman" w:eastAsia="Times New Roman" w:hAnsi="Times New Roman" w:cs="Times New Roman"/>
                <w:kern w:val="0"/>
                <w:lang w:eastAsia="lt-LT"/>
                <w14:ligatures w14:val="none"/>
              </w:rPr>
            </w:pPr>
            <w:r>
              <w:rPr>
                <w:rFonts w:ascii="Times New Roman" w:eastAsia="Times New Roman" w:hAnsi="Times New Roman" w:cs="Times New Roman"/>
                <w:kern w:val="0"/>
                <w:lang w:eastAsia="lt-LT"/>
                <w14:ligatures w14:val="none"/>
              </w:rPr>
              <w:t>Aktuali verslo sektoriui</w:t>
            </w:r>
          </w:p>
        </w:tc>
      </w:tr>
      <w:tr w:rsidR="00F23EDC" w:rsidRPr="00997670" w14:paraId="42EF297D" w14:textId="77777777" w:rsidTr="00F324D5">
        <w:trPr>
          <w:trHeight w:val="389"/>
        </w:trPr>
        <w:tc>
          <w:tcPr>
            <w:tcW w:w="704" w:type="dxa"/>
          </w:tcPr>
          <w:p w14:paraId="2A42D036" w14:textId="1B1F863F" w:rsidR="00F23EDC" w:rsidRPr="00997670" w:rsidRDefault="00A8372B" w:rsidP="00CD0F41">
            <w:pPr>
              <w:autoSpaceDE w:val="0"/>
              <w:autoSpaceDN w:val="0"/>
              <w:adjustRightInd w:val="0"/>
              <w:jc w:val="center"/>
              <w:rPr>
                <w:rFonts w:ascii="Times New Roman" w:hAnsi="Times New Roman" w:cs="Times New Roman"/>
                <w:noProof/>
                <w:color w:val="000000"/>
                <w:kern w:val="0"/>
              </w:rPr>
            </w:pPr>
            <w:r>
              <w:rPr>
                <w:rFonts w:ascii="Times New Roman" w:hAnsi="Times New Roman" w:cs="Times New Roman"/>
                <w:noProof/>
                <w:color w:val="000000"/>
                <w:kern w:val="0"/>
              </w:rPr>
              <w:t>5.</w:t>
            </w:r>
          </w:p>
        </w:tc>
        <w:tc>
          <w:tcPr>
            <w:tcW w:w="1559" w:type="dxa"/>
          </w:tcPr>
          <w:p w14:paraId="2858049C" w14:textId="77777777" w:rsidR="00F23EDC" w:rsidRDefault="00AD1B21" w:rsidP="00CD0F41">
            <w:pPr>
              <w:autoSpaceDE w:val="0"/>
              <w:autoSpaceDN w:val="0"/>
              <w:adjustRightInd w:val="0"/>
              <w:rPr>
                <w:rFonts w:ascii="Times New Roman" w:hAnsi="Times New Roman" w:cs="Times New Roman"/>
              </w:rPr>
            </w:pPr>
            <w:proofErr w:type="spellStart"/>
            <w:r w:rsidRPr="00AD1B21">
              <w:rPr>
                <w:rFonts w:ascii="Times New Roman" w:hAnsi="Times New Roman" w:cs="Times New Roman"/>
              </w:rPr>
              <w:t>Innovation</w:t>
            </w:r>
            <w:proofErr w:type="spellEnd"/>
            <w:r w:rsidRPr="00AD1B21">
              <w:rPr>
                <w:rFonts w:ascii="Times New Roman" w:hAnsi="Times New Roman" w:cs="Times New Roman"/>
              </w:rPr>
              <w:t xml:space="preserve"> </w:t>
            </w:r>
            <w:proofErr w:type="spellStart"/>
            <w:r w:rsidRPr="00AD1B21">
              <w:rPr>
                <w:rFonts w:ascii="Times New Roman" w:hAnsi="Times New Roman" w:cs="Times New Roman"/>
              </w:rPr>
              <w:t>Fund</w:t>
            </w:r>
            <w:proofErr w:type="spellEnd"/>
            <w:r w:rsidRPr="00AD1B21">
              <w:rPr>
                <w:rFonts w:ascii="Times New Roman" w:hAnsi="Times New Roman" w:cs="Times New Roman"/>
              </w:rPr>
              <w:t xml:space="preserve"> (INNOVFUND)</w:t>
            </w:r>
          </w:p>
          <w:p w14:paraId="603A6AC0" w14:textId="759899C9" w:rsidR="008C4847" w:rsidRPr="00997670" w:rsidRDefault="007502E2" w:rsidP="00CD0F41">
            <w:pPr>
              <w:autoSpaceDE w:val="0"/>
              <w:autoSpaceDN w:val="0"/>
              <w:adjustRightInd w:val="0"/>
              <w:rPr>
                <w:rFonts w:ascii="Times New Roman" w:hAnsi="Times New Roman" w:cs="Times New Roman"/>
              </w:rPr>
            </w:pPr>
            <w:hyperlink r:id="rId49" w:history="1">
              <w:proofErr w:type="spellStart"/>
              <w:r w:rsidR="00393293" w:rsidRPr="00393293">
                <w:rPr>
                  <w:rStyle w:val="Hipersaitas"/>
                  <w:rFonts w:ascii="Times New Roman" w:hAnsi="Times New Roman" w:cs="Times New Roman"/>
                </w:rPr>
                <w:t>Innovation</w:t>
              </w:r>
              <w:proofErr w:type="spellEnd"/>
              <w:r w:rsidR="00393293" w:rsidRPr="00393293">
                <w:rPr>
                  <w:rStyle w:val="Hipersaitas"/>
                  <w:rFonts w:ascii="Times New Roman" w:hAnsi="Times New Roman" w:cs="Times New Roman"/>
                </w:rPr>
                <w:t xml:space="preserve"> </w:t>
              </w:r>
              <w:proofErr w:type="spellStart"/>
              <w:r w:rsidR="00393293" w:rsidRPr="00393293">
                <w:rPr>
                  <w:rStyle w:val="Hipersaitas"/>
                  <w:rFonts w:ascii="Times New Roman" w:hAnsi="Times New Roman" w:cs="Times New Roman"/>
                </w:rPr>
                <w:t>Fund</w:t>
              </w:r>
              <w:proofErr w:type="spellEnd"/>
              <w:r w:rsidR="00393293" w:rsidRPr="00393293">
                <w:rPr>
                  <w:rStyle w:val="Hipersaitas"/>
                  <w:rFonts w:ascii="Times New Roman" w:hAnsi="Times New Roman" w:cs="Times New Roman"/>
                </w:rPr>
                <w:t xml:space="preserve"> (</w:t>
              </w:r>
              <w:proofErr w:type="spellStart"/>
              <w:r w:rsidR="00393293" w:rsidRPr="00393293">
                <w:rPr>
                  <w:rStyle w:val="Hipersaitas"/>
                  <w:rFonts w:ascii="Times New Roman" w:hAnsi="Times New Roman" w:cs="Times New Roman"/>
                </w:rPr>
                <w:t>europa.eu</w:t>
              </w:r>
              <w:proofErr w:type="spellEnd"/>
              <w:r w:rsidR="00393293" w:rsidRPr="00393293">
                <w:rPr>
                  <w:rStyle w:val="Hipersaitas"/>
                  <w:rFonts w:ascii="Times New Roman" w:hAnsi="Times New Roman" w:cs="Times New Roman"/>
                </w:rPr>
                <w:t>)</w:t>
              </w:r>
            </w:hyperlink>
          </w:p>
        </w:tc>
        <w:tc>
          <w:tcPr>
            <w:tcW w:w="4258" w:type="dxa"/>
          </w:tcPr>
          <w:p w14:paraId="3C1E3E5D" w14:textId="3D325BA4" w:rsidR="00AA44FF" w:rsidRPr="00997670" w:rsidRDefault="00393293" w:rsidP="00393293">
            <w:pPr>
              <w:autoSpaceDE w:val="0"/>
              <w:autoSpaceDN w:val="0"/>
              <w:adjustRightInd w:val="0"/>
              <w:jc w:val="both"/>
              <w:rPr>
                <w:rFonts w:ascii="Times New Roman" w:hAnsi="Times New Roman" w:cs="Times New Roman"/>
                <w:noProof/>
              </w:rPr>
            </w:pPr>
            <w:r w:rsidRPr="00393293">
              <w:rPr>
                <w:rFonts w:ascii="Times New Roman" w:hAnsi="Times New Roman" w:cs="Times New Roman"/>
                <w:noProof/>
              </w:rPr>
              <w:t>ES inovacijų fondas daugiausia dėmesio skiria labai novatoriškoms technologijoms ir dideliems pavyzdiniams projektams, turintiems europinę pridėtinę vertę, kurie gali žymiai sumažinti išmetamų teršalų kiekį.</w:t>
            </w:r>
          </w:p>
        </w:tc>
        <w:tc>
          <w:tcPr>
            <w:tcW w:w="6095" w:type="dxa"/>
          </w:tcPr>
          <w:p w14:paraId="6F4B3DDD" w14:textId="7F3A3247" w:rsidR="00F23EDC" w:rsidRPr="00997670" w:rsidRDefault="00AD1B21" w:rsidP="00CD0F41">
            <w:pPr>
              <w:autoSpaceDE w:val="0"/>
              <w:autoSpaceDN w:val="0"/>
              <w:adjustRightInd w:val="0"/>
              <w:rPr>
                <w:rFonts w:ascii="Times New Roman" w:hAnsi="Times New Roman" w:cs="Times New Roman"/>
                <w:i/>
                <w:iCs/>
              </w:rPr>
            </w:pPr>
            <w:r>
              <w:rPr>
                <w:rFonts w:ascii="Times New Roman" w:hAnsi="Times New Roman" w:cs="Times New Roman"/>
                <w:i/>
                <w:iCs/>
              </w:rPr>
              <w:t>Žr. informaciją „Žaliosios investicijos“ aprašyme.</w:t>
            </w:r>
          </w:p>
        </w:tc>
        <w:tc>
          <w:tcPr>
            <w:tcW w:w="3119" w:type="dxa"/>
          </w:tcPr>
          <w:p w14:paraId="34913D73" w14:textId="5806171F" w:rsidR="00F23EDC" w:rsidRPr="00997670" w:rsidRDefault="00F23EDC" w:rsidP="00CD0F41">
            <w:pPr>
              <w:autoSpaceDE w:val="0"/>
              <w:autoSpaceDN w:val="0"/>
              <w:adjustRightInd w:val="0"/>
              <w:rPr>
                <w:rFonts w:ascii="Times New Roman" w:eastAsia="Times New Roman" w:hAnsi="Times New Roman" w:cs="Times New Roman"/>
                <w:kern w:val="0"/>
                <w:lang w:eastAsia="lt-LT"/>
                <w14:ligatures w14:val="none"/>
              </w:rPr>
            </w:pPr>
          </w:p>
        </w:tc>
      </w:tr>
    </w:tbl>
    <w:p w14:paraId="09EA7D74" w14:textId="77777777" w:rsidR="00CD0F41" w:rsidRPr="00997670" w:rsidRDefault="00CD0F41">
      <w:pPr>
        <w:rPr>
          <w:rFonts w:ascii="Times New Roman" w:hAnsi="Times New Roman" w:cs="Times New Roman"/>
        </w:rPr>
      </w:pPr>
    </w:p>
    <w:sectPr w:rsidR="00CD0F41" w:rsidRPr="00997670" w:rsidSect="00FA7112">
      <w:pgSz w:w="16838" w:h="11906" w:orient="landscape"/>
      <w:pgMar w:top="85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98D"/>
    <w:multiLevelType w:val="hybridMultilevel"/>
    <w:tmpl w:val="8D9C21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4036AC5"/>
    <w:multiLevelType w:val="hybridMultilevel"/>
    <w:tmpl w:val="6958B588"/>
    <w:lvl w:ilvl="0" w:tplc="C112875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6C36DD0"/>
    <w:multiLevelType w:val="hybridMultilevel"/>
    <w:tmpl w:val="31782EE6"/>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15:restartNumberingAfterBreak="0">
    <w:nsid w:val="1F970B2E"/>
    <w:multiLevelType w:val="multilevel"/>
    <w:tmpl w:val="3378E8E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A6201FA"/>
    <w:multiLevelType w:val="multilevel"/>
    <w:tmpl w:val="FF0CF75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D3C2D58"/>
    <w:multiLevelType w:val="hybridMultilevel"/>
    <w:tmpl w:val="F58CC3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DE17B27"/>
    <w:multiLevelType w:val="hybridMultilevel"/>
    <w:tmpl w:val="34CA9364"/>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7" w15:restartNumberingAfterBreak="0">
    <w:nsid w:val="5539363C"/>
    <w:multiLevelType w:val="multilevel"/>
    <w:tmpl w:val="A74477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49F38BC"/>
    <w:multiLevelType w:val="multilevel"/>
    <w:tmpl w:val="A5CAC0C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7FFD5B55"/>
    <w:multiLevelType w:val="multilevel"/>
    <w:tmpl w:val="4EDCAC0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925574384">
    <w:abstractNumId w:val="2"/>
  </w:num>
  <w:num w:numId="2" w16cid:durableId="1324894983">
    <w:abstractNumId w:val="6"/>
  </w:num>
  <w:num w:numId="3" w16cid:durableId="1611620475">
    <w:abstractNumId w:val="7"/>
  </w:num>
  <w:num w:numId="4" w16cid:durableId="1064330304">
    <w:abstractNumId w:val="0"/>
  </w:num>
  <w:num w:numId="5" w16cid:durableId="145635706">
    <w:abstractNumId w:val="9"/>
  </w:num>
  <w:num w:numId="6" w16cid:durableId="1838763198">
    <w:abstractNumId w:val="5"/>
  </w:num>
  <w:num w:numId="7" w16cid:durableId="1477525423">
    <w:abstractNumId w:val="4"/>
  </w:num>
  <w:num w:numId="8" w16cid:durableId="887961519">
    <w:abstractNumId w:val="1"/>
  </w:num>
  <w:num w:numId="9" w16cid:durableId="1658805670">
    <w:abstractNumId w:val="8"/>
  </w:num>
  <w:num w:numId="10" w16cid:durableId="16783421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2AE"/>
    <w:rsid w:val="00003CBA"/>
    <w:rsid w:val="00004C8E"/>
    <w:rsid w:val="00023DE8"/>
    <w:rsid w:val="00026F5A"/>
    <w:rsid w:val="00030A32"/>
    <w:rsid w:val="0003688F"/>
    <w:rsid w:val="000368BD"/>
    <w:rsid w:val="00054C68"/>
    <w:rsid w:val="00066643"/>
    <w:rsid w:val="00090357"/>
    <w:rsid w:val="000E6EA1"/>
    <w:rsid w:val="000F334B"/>
    <w:rsid w:val="000F411F"/>
    <w:rsid w:val="00105EFE"/>
    <w:rsid w:val="00110966"/>
    <w:rsid w:val="00123BD3"/>
    <w:rsid w:val="00123D12"/>
    <w:rsid w:val="00152B55"/>
    <w:rsid w:val="001724DD"/>
    <w:rsid w:val="0018623E"/>
    <w:rsid w:val="001941C0"/>
    <w:rsid w:val="0019566A"/>
    <w:rsid w:val="001C7EA9"/>
    <w:rsid w:val="001D59F5"/>
    <w:rsid w:val="002035F1"/>
    <w:rsid w:val="00204E39"/>
    <w:rsid w:val="00232776"/>
    <w:rsid w:val="002A72AE"/>
    <w:rsid w:val="002B23CD"/>
    <w:rsid w:val="002C64D3"/>
    <w:rsid w:val="002D2A82"/>
    <w:rsid w:val="0032115C"/>
    <w:rsid w:val="0033152D"/>
    <w:rsid w:val="00334EB1"/>
    <w:rsid w:val="00340126"/>
    <w:rsid w:val="00375A5F"/>
    <w:rsid w:val="00375ABA"/>
    <w:rsid w:val="00393293"/>
    <w:rsid w:val="003A0F82"/>
    <w:rsid w:val="003A5841"/>
    <w:rsid w:val="003B36FB"/>
    <w:rsid w:val="003D4B3B"/>
    <w:rsid w:val="003F4457"/>
    <w:rsid w:val="00404B6E"/>
    <w:rsid w:val="00421EC9"/>
    <w:rsid w:val="00422677"/>
    <w:rsid w:val="004346A8"/>
    <w:rsid w:val="00451D13"/>
    <w:rsid w:val="00466117"/>
    <w:rsid w:val="00485E5A"/>
    <w:rsid w:val="004A4BE1"/>
    <w:rsid w:val="004D6DF7"/>
    <w:rsid w:val="004E3E90"/>
    <w:rsid w:val="00504FFA"/>
    <w:rsid w:val="00506D75"/>
    <w:rsid w:val="00517AE8"/>
    <w:rsid w:val="00521D9E"/>
    <w:rsid w:val="005301C5"/>
    <w:rsid w:val="00531F77"/>
    <w:rsid w:val="00555BCF"/>
    <w:rsid w:val="0057367C"/>
    <w:rsid w:val="00575066"/>
    <w:rsid w:val="0059316B"/>
    <w:rsid w:val="005A100A"/>
    <w:rsid w:val="005F3F54"/>
    <w:rsid w:val="006015FE"/>
    <w:rsid w:val="0060644D"/>
    <w:rsid w:val="00606671"/>
    <w:rsid w:val="00613F82"/>
    <w:rsid w:val="006170BB"/>
    <w:rsid w:val="00625CC0"/>
    <w:rsid w:val="00630BE0"/>
    <w:rsid w:val="00650174"/>
    <w:rsid w:val="006E1BAD"/>
    <w:rsid w:val="006E4052"/>
    <w:rsid w:val="0071225C"/>
    <w:rsid w:val="00721A1E"/>
    <w:rsid w:val="0073116F"/>
    <w:rsid w:val="007479E0"/>
    <w:rsid w:val="007502E2"/>
    <w:rsid w:val="00760EF0"/>
    <w:rsid w:val="00761B70"/>
    <w:rsid w:val="007E52F1"/>
    <w:rsid w:val="00817706"/>
    <w:rsid w:val="008615B9"/>
    <w:rsid w:val="008804C7"/>
    <w:rsid w:val="00881C0C"/>
    <w:rsid w:val="00886DB3"/>
    <w:rsid w:val="008A72AE"/>
    <w:rsid w:val="008C1F67"/>
    <w:rsid w:val="008C2D70"/>
    <w:rsid w:val="008C4847"/>
    <w:rsid w:val="008C7378"/>
    <w:rsid w:val="008E4165"/>
    <w:rsid w:val="00906949"/>
    <w:rsid w:val="009112F1"/>
    <w:rsid w:val="00911B40"/>
    <w:rsid w:val="00942D3E"/>
    <w:rsid w:val="009627C4"/>
    <w:rsid w:val="00982ADE"/>
    <w:rsid w:val="00983C36"/>
    <w:rsid w:val="00993575"/>
    <w:rsid w:val="00997670"/>
    <w:rsid w:val="009D767B"/>
    <w:rsid w:val="009F0423"/>
    <w:rsid w:val="009F5A95"/>
    <w:rsid w:val="00A038D3"/>
    <w:rsid w:val="00A12F87"/>
    <w:rsid w:val="00A22F03"/>
    <w:rsid w:val="00A2462E"/>
    <w:rsid w:val="00A334E3"/>
    <w:rsid w:val="00A34E0E"/>
    <w:rsid w:val="00A40FBB"/>
    <w:rsid w:val="00A6062F"/>
    <w:rsid w:val="00A66C51"/>
    <w:rsid w:val="00A724C9"/>
    <w:rsid w:val="00A8372B"/>
    <w:rsid w:val="00AA44FF"/>
    <w:rsid w:val="00AD1B21"/>
    <w:rsid w:val="00AD4419"/>
    <w:rsid w:val="00AF6E94"/>
    <w:rsid w:val="00B02639"/>
    <w:rsid w:val="00B02E9E"/>
    <w:rsid w:val="00B07C35"/>
    <w:rsid w:val="00B11684"/>
    <w:rsid w:val="00B21799"/>
    <w:rsid w:val="00B33B6F"/>
    <w:rsid w:val="00B62B22"/>
    <w:rsid w:val="00B8526C"/>
    <w:rsid w:val="00B93003"/>
    <w:rsid w:val="00BA2AA7"/>
    <w:rsid w:val="00BB75D7"/>
    <w:rsid w:val="00BD38F4"/>
    <w:rsid w:val="00BE715D"/>
    <w:rsid w:val="00BF6071"/>
    <w:rsid w:val="00C04D29"/>
    <w:rsid w:val="00C32CCD"/>
    <w:rsid w:val="00C82B94"/>
    <w:rsid w:val="00CA00A6"/>
    <w:rsid w:val="00CA4D15"/>
    <w:rsid w:val="00CD0D8C"/>
    <w:rsid w:val="00CD0F41"/>
    <w:rsid w:val="00CF5FC8"/>
    <w:rsid w:val="00D1510E"/>
    <w:rsid w:val="00D34692"/>
    <w:rsid w:val="00D37836"/>
    <w:rsid w:val="00D671C4"/>
    <w:rsid w:val="00E05EED"/>
    <w:rsid w:val="00E102A8"/>
    <w:rsid w:val="00E34EDD"/>
    <w:rsid w:val="00E43B4A"/>
    <w:rsid w:val="00EC0A50"/>
    <w:rsid w:val="00F16440"/>
    <w:rsid w:val="00F22F4D"/>
    <w:rsid w:val="00F23EDC"/>
    <w:rsid w:val="00F324D5"/>
    <w:rsid w:val="00F32C96"/>
    <w:rsid w:val="00F35E64"/>
    <w:rsid w:val="00F44091"/>
    <w:rsid w:val="00F46624"/>
    <w:rsid w:val="00F85F56"/>
    <w:rsid w:val="00FA6652"/>
    <w:rsid w:val="00FA7112"/>
    <w:rsid w:val="00FB161B"/>
    <w:rsid w:val="00FB3DCE"/>
    <w:rsid w:val="00FC33CF"/>
    <w:rsid w:val="00FD721D"/>
    <w:rsid w:val="00FE3E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1645B"/>
  <w15:chartTrackingRefBased/>
  <w15:docId w15:val="{506C1445-86AE-4009-93AF-F8AAADC36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D2A82"/>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A334E3"/>
    <w:rPr>
      <w:color w:val="0563C1" w:themeColor="hyperlink"/>
      <w:u w:val="single"/>
    </w:rPr>
  </w:style>
  <w:style w:type="character" w:styleId="Perirtashipersaitas">
    <w:name w:val="FollowedHyperlink"/>
    <w:basedOn w:val="Numatytasispastraiposriftas"/>
    <w:uiPriority w:val="99"/>
    <w:semiHidden/>
    <w:unhideWhenUsed/>
    <w:rsid w:val="00A334E3"/>
    <w:rPr>
      <w:color w:val="954F72" w:themeColor="followedHyperlink"/>
      <w:u w:val="single"/>
    </w:rPr>
  </w:style>
  <w:style w:type="table" w:styleId="Lentelstinklelis">
    <w:name w:val="Table Grid"/>
    <w:basedOn w:val="prastojilentel"/>
    <w:uiPriority w:val="39"/>
    <w:rsid w:val="00CD0F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CD0F41"/>
    <w:pPr>
      <w:ind w:left="720"/>
      <w:contextualSpacing/>
    </w:pPr>
  </w:style>
  <w:style w:type="character" w:styleId="Neapdorotaspaminjimas">
    <w:name w:val="Unresolved Mention"/>
    <w:basedOn w:val="Numatytasispastraiposriftas"/>
    <w:uiPriority w:val="99"/>
    <w:semiHidden/>
    <w:unhideWhenUsed/>
    <w:rsid w:val="009F0423"/>
    <w:rPr>
      <w:color w:val="605E5C"/>
      <w:shd w:val="clear" w:color="auto" w:fill="E1DFDD"/>
    </w:rPr>
  </w:style>
  <w:style w:type="paragraph" w:styleId="prastasiniatinklio">
    <w:name w:val="Normal (Web)"/>
    <w:basedOn w:val="prastasis"/>
    <w:uiPriority w:val="99"/>
    <w:semiHidden/>
    <w:unhideWhenUsed/>
    <w:rsid w:val="00375ABA"/>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styleId="Komentaronuoroda">
    <w:name w:val="annotation reference"/>
    <w:basedOn w:val="Numatytasispastraiposriftas"/>
    <w:uiPriority w:val="99"/>
    <w:semiHidden/>
    <w:unhideWhenUsed/>
    <w:rsid w:val="00A40FBB"/>
    <w:rPr>
      <w:sz w:val="16"/>
      <w:szCs w:val="16"/>
    </w:rPr>
  </w:style>
  <w:style w:type="paragraph" w:styleId="Komentarotekstas">
    <w:name w:val="annotation text"/>
    <w:basedOn w:val="prastasis"/>
    <w:link w:val="KomentarotekstasDiagrama"/>
    <w:uiPriority w:val="99"/>
    <w:unhideWhenUsed/>
    <w:rsid w:val="00A40FBB"/>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40FBB"/>
    <w:rPr>
      <w:sz w:val="20"/>
      <w:szCs w:val="20"/>
    </w:rPr>
  </w:style>
  <w:style w:type="paragraph" w:styleId="Komentarotema">
    <w:name w:val="annotation subject"/>
    <w:basedOn w:val="Komentarotekstas"/>
    <w:next w:val="Komentarotekstas"/>
    <w:link w:val="KomentarotemaDiagrama"/>
    <w:uiPriority w:val="99"/>
    <w:semiHidden/>
    <w:unhideWhenUsed/>
    <w:rsid w:val="00A40FBB"/>
    <w:rPr>
      <w:b/>
      <w:bCs/>
    </w:rPr>
  </w:style>
  <w:style w:type="character" w:customStyle="1" w:styleId="KomentarotemaDiagrama">
    <w:name w:val="Komentaro tema Diagrama"/>
    <w:basedOn w:val="KomentarotekstasDiagrama"/>
    <w:link w:val="Komentarotema"/>
    <w:uiPriority w:val="99"/>
    <w:semiHidden/>
    <w:rsid w:val="00A40FB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465681">
      <w:bodyDiv w:val="1"/>
      <w:marLeft w:val="0"/>
      <w:marRight w:val="0"/>
      <w:marTop w:val="0"/>
      <w:marBottom w:val="0"/>
      <w:divBdr>
        <w:top w:val="none" w:sz="0" w:space="0" w:color="auto"/>
        <w:left w:val="none" w:sz="0" w:space="0" w:color="auto"/>
        <w:bottom w:val="none" w:sz="0" w:space="0" w:color="auto"/>
        <w:right w:val="none" w:sz="0" w:space="0" w:color="auto"/>
      </w:divBdr>
    </w:div>
    <w:div w:id="1213620054">
      <w:bodyDiv w:val="1"/>
      <w:marLeft w:val="0"/>
      <w:marRight w:val="0"/>
      <w:marTop w:val="0"/>
      <w:marBottom w:val="0"/>
      <w:divBdr>
        <w:top w:val="none" w:sz="0" w:space="0" w:color="auto"/>
        <w:left w:val="none" w:sz="0" w:space="0" w:color="auto"/>
        <w:bottom w:val="none" w:sz="0" w:space="0" w:color="auto"/>
        <w:right w:val="none" w:sz="0" w:space="0" w:color="auto"/>
      </w:divBdr>
      <w:divsChild>
        <w:div w:id="21263471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c.europa.eu/info/funding-tenders/opportunities/portal/screen/opportunities/topic-details/horizon-msca-2023-cofund-01-01;callCode=null;freeTextSearchKeyword=;matchWholeText=true;typeCodes=0,1,2,8;statusCodes=31094501,31094502;programmePeriod=2021%20-%202027;programCcm2Id=43108390;programDivisionCode=43108473;focusAreaCode=null;destinationGroup=null;missionGroup=null;geographicalZonesCode=null;programmeDivisionProspect=null;startDateLte=null;startDateGte=null;crossCuttingPriorityCode=null;cpvCode=null;performanceOfDelivery=null;sortQuery=sortStatus;orderBy=asc;onlyTenders=false;topicListKey=topicSearchTablePageState" TargetMode="External"/><Relationship Id="rId18" Type="http://schemas.openxmlformats.org/officeDocument/2006/relationships/hyperlink" Target="https://ec.europa.eu/info/funding-tenders/opportunities/portal/screen/opportunities/topic-details/horizon-msca-2023-citizens-01-01;callCode=null;freeTextSearchKeyword=;matchWholeText=true;typeCodes=0,1,2,8;statusCodes=31094501,31094502;programmePeriod=2021%20-%202027;programCcm2Id=43108390;programDivisionCode=43108473;focusAreaCode=null;destinationGroup=null;missionGroup=null;geographicalZonesCode=null;programmeDivisionProspect=null;startDateLte=null;startDateGte=null;crossCuttingPriorityCode=null;cpvCode=null;performanceOfDelivery=null;sortQuery=sortStatus;orderBy=asc;onlyTenders=false;topicListKey=topicSearchTablePageState" TargetMode="External"/><Relationship Id="rId26" Type="http://schemas.openxmlformats.org/officeDocument/2006/relationships/hyperlink" Target="https://ec.europa.eu/info/funding-tenders/opportunities/portal/screen/opportunities/topic-details/horizon-infra-2024-tech-01-04;callCode=null;freeTextSearchKeyword=;matchWholeText=true;typeCodes=0,1,2,8;statusCodes=31094501,31094502;programmePeriod=2021%20-%202027;programCcm2Id=43108390;programDivisionCode=43108514;focusAreaCode=null;destinationGroup=null;missionGroup=null;geographicalZonesCode=null;programmeDivisionProspect=null;startDateLte=null;startDateGte=null;crossCuttingPriorityCode=null;cpvCode=null;performanceOfDelivery=null;sortQuery=sortStatus;orderBy=asc;onlyTenders=false;topicListKey=topicSearchTablePageState" TargetMode="External"/><Relationship Id="rId39" Type="http://schemas.openxmlformats.org/officeDocument/2006/relationships/hyperlink" Target="https://ec.europa.eu/info/funding-tenders/opportunities/portal/screen/opportunities/topic-search;callCode=null;freeTextSearchKeyword=transition;matchWholeText=true;typeCodes=0,1,2,8;statusCodes=31094501,31094502;programmePeriod=null;programCcm2Id=43108390;programDivisionCode=43121666;focusAreaCode=null;destinationGroup=null;missionGroup=null;geographicalZonesCode=null;programmeDivisionProspect=null;startDateLte=null;startDateGte=null;crossCuttingPriorityCode=null;cpvCode=null;performanceOfDelivery=null;sortQuery=sortStatus;orderBy=asc;onlyTenders=false;topicListKey=topicSearchTablePageState" TargetMode="External"/><Relationship Id="rId21" Type="http://schemas.openxmlformats.org/officeDocument/2006/relationships/hyperlink" Target="https://ec.europa.eu/info/funding-tenders/opportunities/portal/screen/opportunities/topic-details/horizon-infra-2024-eosc-01-02;callCode=null;freeTextSearchKeyword=;matchWholeText=true;typeCodes=0,1,2,8;statusCodes=31094501,31094502;programmePeriod=2021%20-%202027;programCcm2Id=43108390;programDivisionCode=43108514;focusAreaCode=null;destinationGroup=null;missionGroup=null;geographicalZonesCode=null;programmeDivisionProspect=null;startDateLte=null;startDateGte=null;crossCuttingPriorityCode=null;cpvCode=null;performanceOfDelivery=null;sortQuery=sortStatus;orderBy=asc;onlyTenders=false;topicListKey=callTopicSearchTableState" TargetMode="External"/><Relationship Id="rId34" Type="http://schemas.openxmlformats.org/officeDocument/2006/relationships/hyperlink" Target="https://ec.europa.eu/info/funding-tenders/opportunities/portal/screen/opportunities/topic-search;callCode=null;freeTextSearchKeyword=;matchWholeText=true;typeCodes=0,1,2,8;statusCodes=31094501,31094502;programmePeriod=null;programCcm2Id=43108390;programDivisionCode=43120821;focusAreaCode=null;destinationGroup=null;missionGroup=null;geographicalZonesCode=null;programmeDivisionProspect=null;startDateLte=null;startDateGte=null;crossCuttingPriorityCode=null;cpvCode=null;performanceOfDelivery=null;sortQuery=sortStatus;orderBy=asc;onlyTenders=false;topicListKey=topicSearchTablePageState" TargetMode="External"/><Relationship Id="rId42" Type="http://schemas.openxmlformats.org/officeDocument/2006/relationships/hyperlink" Target="https://ec.europa.eu/info/funding-tenders/opportunities/portal/screen/opportunities/topic-search;callCode=null;freeTextSearchKeyword=;matchWholeText=true;typeCodes=0,1,2,8;statusCodes=31094501,31094502;programmePeriod=2021%20-%202027;programCcm2Id=43108390;programDivisionCode=43121757;focusAreaCode=null;destinationGroup=null;missionGroup=null;geographicalZonesCode=null;programmeDivisionProspect=null;startDateLte=null;startDateGte=null;crossCuttingPriorityCode=null;cpvCode=null;performanceOfDelivery=null;sortQuery=sortStatus;orderBy=asc;onlyTenders=false;topicListKey=topicSearchTablePageState" TargetMode="External"/><Relationship Id="rId47" Type="http://schemas.openxmlformats.org/officeDocument/2006/relationships/hyperlink" Target="https://eismea.ec.europa.eu/programmes/single-market-programme/support-smes_en" TargetMode="External"/><Relationship Id="rId50" Type="http://schemas.openxmlformats.org/officeDocument/2006/relationships/fontTable" Target="fontTable.xml"/><Relationship Id="rId7" Type="http://schemas.openxmlformats.org/officeDocument/2006/relationships/hyperlink" Target="https://ec.europa.eu/info/funding-tenders/opportunities/portal/screen/opportunities/topic-details/erc-2023-poc;callCode=null;freeTextSearchKeyword=;matchWholeText=false;typeCodes=0,1,2;statusCodes=31094501,31094502,31094503;programmePeriod=null;programCcm2Id=43108390;programDivisionCode=43108406;focusAreaCode=null;destinationGroup=null;missionGroup=null;geographicalZonesCode=null;programmeDivisionProspect=null;startDateLte=null;startDateGte=null;crossCuttingPriorityCode=null;cpvCode=null;performanceOfDelivery=null;sortQuery=sortStatus;orderBy=asc;onlyTenders=false;topicListKey=topicSearchTablePageState" TargetMode="External"/><Relationship Id="rId2" Type="http://schemas.openxmlformats.org/officeDocument/2006/relationships/numbering" Target="numbering.xml"/><Relationship Id="rId16" Type="http://schemas.openxmlformats.org/officeDocument/2006/relationships/hyperlink" Target="https://ec.europa.eu/info/funding-tenders/opportunities/portal/screen/opportunities/topic-details/horizon-msca-2024-se-01-01;callCode=null;freeTextSearchKeyword=;matchWholeText=true;typeCodes=0,1,2,8;statusCodes=31094501,31094502;programmePeriod=2021%20-%202027;programCcm2Id=43108390;programDivisionCode=43108473;focusAreaCode=null;destinationGroup=null;missionGroup=null;geographicalZonesCode=null;programmeDivisionProspect=null;startDateLte=null;startDateGte=null;crossCuttingPriorityCode=null;cpvCode=null;performanceOfDelivery=null;sortQuery=sortStatus;orderBy=asc;onlyTenders=false;topicListKey=topicSearchTablePageState" TargetMode="External"/><Relationship Id="rId29" Type="http://schemas.openxmlformats.org/officeDocument/2006/relationships/hyperlink" Target="https://ec.europa.eu/info/funding-tenders/opportunities/portal/screen/opportunities/topic-search;callCode=null;freeTextSearchKeyword=;matchWholeText=true;typeCodes=0,1,2,8;statusCodes=31094501,31094502;programmePeriod=null;programCcm2Id=43108390;programDivisionCode=43108557,43118846,43118971,43120193,43120821,43121563;focusAreaCode=null;destinationGroup=null;missionGroup=null;geographicalZonesCode=null;programmeDivisionProspect=null;startDateLte=null;startDateGte=null;crossCuttingPriorityCode=null;cpvCode=null;performanceOfDelivery=null;sortQuery=sortStatus;orderBy=asc;onlyTenders=false;topicListKey=topicSearchTablePageState" TargetMode="External"/><Relationship Id="rId11" Type="http://schemas.openxmlformats.org/officeDocument/2006/relationships/hyperlink" Target="https://ec.europa.eu/info/funding-tenders/opportunities/portal/screen/opportunities/topic-details/horizon-msca-2024-dn-01-01;callCode=null;freeTextSearchKeyword=;matchWholeText=true;typeCodes=0,1,2,8;statusCodes=31094501,31094502;programmePeriod=2021%20-%202027;programCcm2Id=43108390;programDivisionCode=43108473;focusAreaCode=null;destinationGroup=null;missionGroup=null;geographicalZonesCode=null;programmeDivisionProspect=null;startDateLte=null;startDateGte=null;crossCuttingPriorityCode=null;cpvCode=null;performanceOfDelivery=null;sortQuery=sortStatus;orderBy=asc;onlyTenders=false;topicListKey=topicSearchTablePageState" TargetMode="External"/><Relationship Id="rId24" Type="http://schemas.openxmlformats.org/officeDocument/2006/relationships/hyperlink" Target="https://ec.europa.eu/info/funding-tenders/opportunities/portal/screen/opportunities/topic-details/horizon-infra-2024-eosc-01-05;callCode=null;freeTextSearchKeyword=;matchWholeText=true;typeCodes=0,1,2,8;statusCodes=31094501,31094502;programmePeriod=2021%20-%202027;programCcm2Id=43108390;programDivisionCode=43108514;focusAreaCode=null;destinationGroup=null;missionGroup=null;geographicalZonesCode=null;programmeDivisionProspect=null;startDateLte=null;startDateGte=null;crossCuttingPriorityCode=null;cpvCode=null;performanceOfDelivery=null;sortQuery=sortStatus;orderBy=asc;onlyTenders=false;topicListKey=topicSearchTablePageState" TargetMode="External"/><Relationship Id="rId32" Type="http://schemas.openxmlformats.org/officeDocument/2006/relationships/hyperlink" Target="https://ec.europa.eu/info/funding-tenders/opportunities/portal/screen/opportunities/topic-search;callCode=null;freeTextSearchKeyword=;matchWholeText=true;typeCodes=0,1,2,8;statusCodes=31094501,31094502;programmePeriod=null;programCcm2Id=43108390;programDivisionCode=43118971;focusAreaCode=null;destinationGroup=null;missionGroup=null;geographicalZonesCode=null;programmeDivisionProspect=null;startDateLte=null;startDateGte=null;crossCuttingPriorityCode=null;cpvCode=null;performanceOfDelivery=null;sortQuery=sortStatus;orderBy=asc;onlyTenders=false;topicListKey=topicSearchTablePageState" TargetMode="External"/><Relationship Id="rId37" Type="http://schemas.openxmlformats.org/officeDocument/2006/relationships/hyperlink" Target="https://ec.europa.eu/info/funding-tenders/opportunities/portal/screen/opportunities/topic-search;callCode=null;freeTextSearchKeyword=pathfinder;matchWholeText=true;typeCodes=0,1,2,8;statusCodes=31094501,31094502;programmePeriod=null;programCcm2Id=43108390;programDivisionCode=43121666;focusAreaCode=null;destinationGroup=null;missionGroup=null;geographicalZonesCode=null;programmeDivisionProspect=null;startDateLte=null;startDateGte=null;crossCuttingPriorityCode=null;cpvCode=null;performanceOfDelivery=null;sortQuery=sortStatus;orderBy=asc;onlyTenders=false;topicListKey=topicSearchTablePageState" TargetMode="External"/><Relationship Id="rId40" Type="http://schemas.openxmlformats.org/officeDocument/2006/relationships/hyperlink" Target="https://ec.europa.eu/info/funding-tenders/opportunities/portal/screen/opportunities/topic-search;callCode=null;freeTextSearchKeyword=accelerator;matchWholeText=true;typeCodes=0,1,2,8;statusCodes=31094501,31094502;programmePeriod=null;programCcm2Id=43108390;programDivisionCode=43121666;focusAreaCode=null;destinationGroup=null;missionGroup=null;geographicalZonesCode=null;programmeDivisionProspect=null;startDateLte=null;startDateGte=null;crossCuttingPriorityCode=null;cpvCode=null;performanceOfDelivery=null;sortQuery=sortStatus;orderBy=asc;onlyTenders=false;topicListKey=topicSearchTablePageState" TargetMode="External"/><Relationship Id="rId45" Type="http://schemas.openxmlformats.org/officeDocument/2006/relationships/hyperlink" Target="https://eismea.ec.europa.eu/programmes/interregional-innovation-investments-i3-instrument_en" TargetMode="External"/><Relationship Id="rId5" Type="http://schemas.openxmlformats.org/officeDocument/2006/relationships/webSettings" Target="webSettings.xml"/><Relationship Id="rId15" Type="http://schemas.openxmlformats.org/officeDocument/2006/relationships/hyperlink" Target="https://ec.europa.eu/info/funding-tenders/opportunities/portal/screen/opportunities/topic-details/horizon-msca-2023-se-01-01;callCode=null;freeTextSearchKeyword=;matchWholeText=true;typeCodes=0,1,2,8;statusCodes=31094501,31094502;programmePeriod=2021%20-%202027;programCcm2Id=43108390;programDivisionCode=43108473;focusAreaCode=null;destinationGroup=null;missionGroup=null;geographicalZonesCode=null;programmeDivisionProspect=null;startDateLte=null;startDateGte=null;crossCuttingPriorityCode=null;cpvCode=null;performanceOfDelivery=null;sortQuery=sortStatus;orderBy=asc;onlyTenders=false;topicListKey=topicSearchTablePageState" TargetMode="External"/><Relationship Id="rId23" Type="http://schemas.openxmlformats.org/officeDocument/2006/relationships/hyperlink" Target="https://ec.europa.eu/info/funding-tenders/opportunities/portal/screen/opportunities/topic-details/horizon-infra-2024-eosc-01-03;callCode=null;freeTextSearchKeyword=;matchWholeText=true;typeCodes=0,1,2,8;statusCodes=31094501,31094502;programmePeriod=2021%20-%202027;programCcm2Id=43108390;programDivisionCode=43108514;focusAreaCode=null;destinationGroup=null;missionGroup=null;geographicalZonesCode=null;programmeDivisionProspect=null;startDateLte=null;startDateGte=null;crossCuttingPriorityCode=null;cpvCode=null;performanceOfDelivery=null;sortQuery=sortStatus;orderBy=asc;onlyTenders=false;topicListKey=topicSearchTablePageState" TargetMode="External"/><Relationship Id="rId28" Type="http://schemas.openxmlformats.org/officeDocument/2006/relationships/hyperlink" Target="https://ec.europa.eu/info/funding-tenders/opportunities/portal/screen/opportunities/topic-details/horizon-infra-2024-tech-01-01;callCode=null;freeTextSearchKeyword=;matchWholeText=true;typeCodes=0,1,2,8;statusCodes=31094501,31094502;programmePeriod=2021%20-%202027;programCcm2Id=43108390;programDivisionCode=43108514;focusAreaCode=null;destinationGroup=null;missionGroup=null;geographicalZonesCode=null;programmeDivisionProspect=null;startDateLte=null;startDateGte=null;crossCuttingPriorityCode=null;cpvCode=null;performanceOfDelivery=null;sortQuery=sortStatus;orderBy=asc;onlyTenders=false;topicListKey=topicSearchTablePageState" TargetMode="External"/><Relationship Id="rId36" Type="http://schemas.openxmlformats.org/officeDocument/2006/relationships/hyperlink" Target="https://ec.europa.eu/info/funding-tenders/opportunities/portal/screen/opportunities/topic-search;callCode=null;freeTextSearchKeyword=;matchWholeText=true;typeCodes=0,1,2,8;statusCodes=31094501,31094502;programmePeriod=null;programCcm2Id=43108390;programDivisionCode=43121666;focusAreaCode=null;destinationGroup=null;missionGroup=null;geographicalZonesCode=null;programmeDivisionProspect=null;startDateLte=null;startDateGte=null;crossCuttingPriorityCode=null;cpvCode=null;performanceOfDelivery=null;sortQuery=sortStatus;orderBy=asc;onlyTenders=false;topicListKey=topicSearchTablePageState" TargetMode="External"/><Relationship Id="rId49" Type="http://schemas.openxmlformats.org/officeDocument/2006/relationships/hyperlink" Target="https://cinea.ec.europa.eu/programmes/innovation-fund_en" TargetMode="External"/><Relationship Id="rId10" Type="http://schemas.openxmlformats.org/officeDocument/2006/relationships/hyperlink" Target="https://ec.europa.eu/info/funding-tenders/opportunities/portal/screen/opportunities/topic-details/horizon-msca-2023-dn-01-01;callCode=null;freeTextSearchKeyword=;matchWholeText=true;typeCodes=0,1,2,8;statusCodes=31094501,31094502;programmePeriod=2021%20-%202027;programCcm2Id=43108390;programDivisionCode=43108473;focusAreaCode=null;destinationGroup=null;missionGroup=null;geographicalZonesCode=null;programmeDivisionProspect=null;startDateLte=null;startDateGte=null;crossCuttingPriorityCode=null;cpvCode=null;performanceOfDelivery=null;sortQuery=sortStatus;orderBy=asc;onlyTenders=false;topicListKey=topicSearchTablePageState" TargetMode="External"/><Relationship Id="rId19" Type="http://schemas.openxmlformats.org/officeDocument/2006/relationships/hyperlink" Target="https://ec.europa.eu/info/funding-tenders/opportunities/portal/screen/opportunities/topic-search;callCode=null;freeTextSearchKeyword=;matchWholeText=true;typeCodes=0,1,2,8;statusCodes=31094501,31094502;programmePeriod=2021%20-%202027;programCcm2Id=43108390;programDivisionCode=43108514;focusAreaCode=null;destinationGroup=null;missionGroup=null;geographicalZonesCode=null;programmeDivisionProspect=null;startDateLte=null;startDateGte=null;crossCuttingPriorityCode=null;cpvCode=null;performanceOfDelivery=null;sortQuery=sortStatus;orderBy=asc;onlyTenders=false;topicListKey=callTopicSearchTableState" TargetMode="External"/><Relationship Id="rId31" Type="http://schemas.openxmlformats.org/officeDocument/2006/relationships/hyperlink" Target="https://ec.europa.eu/info/funding-tenders/opportunities/portal/screen/opportunities/topic-search;callCode=null;freeTextSearchKeyword=;matchWholeText=true;typeCodes=0,1,2,8;statusCodes=31094501,31094502;programmePeriod=null;programCcm2Id=43108390;programDivisionCode=43118846;focusAreaCode=null;destinationGroup=null;missionGroup=null;geographicalZonesCode=null;programmeDivisionProspect=null;startDateLte=null;startDateGte=null;crossCuttingPriorityCode=null;cpvCode=null;performanceOfDelivery=null;sortQuery=sortStatus;orderBy=asc;onlyTenders=false;topicListKey=topicSearchTablePageState" TargetMode="External"/><Relationship Id="rId44" Type="http://schemas.openxmlformats.org/officeDocument/2006/relationships/hyperlink" Target="https://ec.europa.eu/info/funding-tenders/opportunities/portal/screen/opportunities/topic-search;callCode=null;freeTextSearchKeyword=;matchWholeText=true;typeCodes=0,1,2,8;statusCodes=31094501,31094502;programmePeriod=2021%20-%202027;programCcm2Id=43298916;programDivisionCode=null;focusAreaCode=null;destinationGroup=null;missionGroup=null;geographicalZonesCode=null;programmeDivisionProspect=null;startDateLte=null;startDateGte=null;crossCuttingPriorityCode=null;cpvCode=null;performanceOfDelivery=null;sortQuery=sortStatus;orderBy=asc;onlyTenders=false;topicListKey=topicSearchTablePageState" TargetMode="External"/><Relationship Id="rId4" Type="http://schemas.openxmlformats.org/officeDocument/2006/relationships/settings" Target="settings.xml"/><Relationship Id="rId9" Type="http://schemas.openxmlformats.org/officeDocument/2006/relationships/hyperlink" Target="https://ec.europa.eu/info/funding-tenders/opportunities/portal/screen/opportunities/topic-details/horizon-msca-2024-pf-01-01;callCode=null;freeTextSearchKeyword=;matchWholeText=true;typeCodes=0,1,2,8;statusCodes=31094501,31094502;programmePeriod=2021%20-%202027;programCcm2Id=43108390;programDivisionCode=43108473;focusAreaCode=null;destinationGroup=null;missionGroup=null;geographicalZonesCode=null;programmeDivisionProspect=null;startDateLte=null;startDateGte=null;crossCuttingPriorityCode=null;cpvCode=null;performanceOfDelivery=null;sortQuery=sortStatus;orderBy=asc;onlyTenders=false;topicListKey=topicSearchTablePageState" TargetMode="External"/><Relationship Id="rId14" Type="http://schemas.openxmlformats.org/officeDocument/2006/relationships/hyperlink" Target="https://ec.europa.eu/info/funding-tenders/opportunities/portal/screen/opportunities/topic-details/horizon-msca-2024-rr-01-01;callCode=HORIZON-MSCA-2024-RR-01;freeTextSearchKeyword=;matchWholeText=true;typeCodes=1;statusCodes=31094501,31094502,31094503;programmePeriod=null;programCcm2Id=43108390;programDivisionCode=null;focusAreaCode=null;destinationGroup=null;missionGroup=null;geographicalZonesCode=null;programmeDivisionProspect=null;startDateLte=null;startDateGte=null;crossCuttingPriorityCode=null;cpvCode=null;performanceOfDelivery=null;sortQuery=sortStatus;orderBy=asc;onlyTenders=false;topicListKey=callTopicSearchTableState" TargetMode="External"/><Relationship Id="rId22" Type="http://schemas.openxmlformats.org/officeDocument/2006/relationships/hyperlink" Target="https://ec.europa.eu/info/funding-tenders/opportunities/portal/screen/opportunities/topic-details/horizon-infra-2024-tech-01-03;callCode=null;freeTextSearchKeyword=;matchWholeText=true;typeCodes=0,1,2,8;statusCodes=31094501,31094502;programmePeriod=2021%20-%202027;programCcm2Id=43108390;programDivisionCode=43108514;focusAreaCode=null;destinationGroup=null;missionGroup=null;geographicalZonesCode=null;programmeDivisionProspect=null;startDateLte=null;startDateGte=null;crossCuttingPriorityCode=null;cpvCode=null;performanceOfDelivery=null;sortQuery=sortStatus;orderBy=asc;onlyTenders=false;topicListKey=topicSearchTablePageState" TargetMode="External"/><Relationship Id="rId27" Type="http://schemas.openxmlformats.org/officeDocument/2006/relationships/hyperlink" Target="https://ec.europa.eu/info/funding-tenders/opportunities/portal/screen/opportunities/topic-details/horizon-infra-2024-dev-01-01;callCode=null;freeTextSearchKeyword=;matchWholeText=true;typeCodes=0,1,2,8;statusCodes=31094501,31094502;programmePeriod=2021%20-%202027;programCcm2Id=43108390;programDivisionCode=43108514;focusAreaCode=null;destinationGroup=null;missionGroup=null;geographicalZonesCode=null;programmeDivisionProspect=null;startDateLte=null;startDateGte=null;crossCuttingPriorityCode=null;cpvCode=null;performanceOfDelivery=null;sortQuery=sortStatus;orderBy=asc;onlyTenders=false;topicListKey=topicSearchTablePageState" TargetMode="External"/><Relationship Id="rId30" Type="http://schemas.openxmlformats.org/officeDocument/2006/relationships/hyperlink" Target="https://ec.europa.eu/info/funding-tenders/opportunities/portal/screen/opportunities/topic-search;callCode=null;freeTextSearchKeyword=;matchWholeText=true;typeCodes=0,1,2,8;statusCodes=31094501,31094502;programmePeriod=null;programCcm2Id=43108390;programDivisionCode=43108557;focusAreaCode=null;destinationGroup=null;missionGroup=null;geographicalZonesCode=null;programmeDivisionProspect=null;startDateLte=null;startDateGte=null;crossCuttingPriorityCode=null;cpvCode=null;performanceOfDelivery=null;sortQuery=sortStatus;orderBy=asc;onlyTenders=false;topicListKey=topicSearchTablePageState" TargetMode="External"/><Relationship Id="rId35" Type="http://schemas.openxmlformats.org/officeDocument/2006/relationships/hyperlink" Target="https://ec.europa.eu/info/funding-tenders/opportunities/portal/screen/opportunities/topic-search;callCode=null;freeTextSearchKeyword=;matchWholeText=true;typeCodes=0,1,2,8;statusCodes=31094501,31094502;programmePeriod=null;programCcm2Id=43108390;programDivisionCode=43121563;focusAreaCode=null;destinationGroup=null;missionGroup=null;geographicalZonesCode=null;programmeDivisionProspect=null;startDateLte=null;startDateGte=null;crossCuttingPriorityCode=null;cpvCode=null;performanceOfDelivery=null;sortQuery=sortStatus;orderBy=asc;onlyTenders=false;topicListKey=topicSearchTablePageState" TargetMode="External"/><Relationship Id="rId43" Type="http://schemas.openxmlformats.org/officeDocument/2006/relationships/hyperlink" Target="https://research-and-innovation.ec.europa.eu/funding/funding-opportunities/funding-programmes-and-open-calls/horizon-europe/euratom-research-and-training-programme_en" TargetMode="External"/><Relationship Id="rId48" Type="http://schemas.openxmlformats.org/officeDocument/2006/relationships/hyperlink" Target="https://ec.europa.eu/info/funding-tenders/opportunities/portal/screen/opportunities/topic-search;callCode=null;freeTextSearchKeyword=;matchWholeText=true;typeCodes=0,1,2,8;statusCodes=31094501,31094502;programmePeriod=null;programCcm2Id=43252476;programDivisionCode=null;focusAreaCode=null;destinationGroup=null;missionGroup=null;geographicalZonesCode=null;programmeDivisionProspect=null;startDateLte=null;startDateGte=null;crossCuttingPriorityCode=null;cpvCode=null;performanceOfDelivery=null;sortQuery=sortStatus;orderBy=asc;onlyTenders=false;topicListKey=topicSearchTablePageState" TargetMode="External"/><Relationship Id="rId8" Type="http://schemas.openxmlformats.org/officeDocument/2006/relationships/hyperlink" Target="https://ec.europa.eu/info/funding-tenders/opportunities/portal/screen/opportunities/topic-search;callCode=null;freeTextSearchKeyword=;matchWholeText=true;typeCodes=0,1,2,8;statusCodes=31094501,31094502;programmePeriod=2021%20-%202027;programCcm2Id=43108390;programDivisionCode=43108473;focusAreaCode=null;destinationGroup=null;missionGroup=null;geographicalZonesCode=null;programmeDivisionProspect=null;startDateLte=null;startDateGte=null;crossCuttingPriorityCode=null;cpvCode=null;performanceOfDelivery=null;sortQuery=sortStatus;orderBy=asc;onlyTenders=false;topicListKey=callTopicSearchTableState" TargetMode="Externa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ec.europa.eu/info/funding-tenders/opportunities/portal/screen/opportunities/topic-details/horizon-msca-2024-inco-01-01;callCode=null;freeTextSearchKeyword=;matchWholeText=true;typeCodes=0,1,2,8;statusCodes=31094501,31094502;programmePeriod=2021%20-%202027;programCcm2Id=43108390;programDivisionCode=43108473;focusAreaCode=null;destinationGroup=null;missionGroup=null;geographicalZonesCode=null;programmeDivisionProspect=null;startDateLte=null;startDateGte=null;crossCuttingPriorityCode=null;cpvCode=null;performanceOfDelivery=null;sortQuery=sortStatus;orderBy=asc;onlyTenders=false;topicListKey=topicSearchTablePageState" TargetMode="External"/><Relationship Id="rId17" Type="http://schemas.openxmlformats.org/officeDocument/2006/relationships/hyperlink" Target="https://ec.europa.eu/info/funding-tenders/opportunities/portal/screen/opportunities/topic-details/horizon-msca-2024-ncp-01-01;callCode=null;freeTextSearchKeyword=;matchWholeText=true;typeCodes=0,1,2,8;statusCodes=31094501,31094502;programmePeriod=2021%20-%202027;programCcm2Id=43108390;programDivisionCode=43108473;focusAreaCode=null;destinationGroup=null;missionGroup=null;geographicalZonesCode=null;programmeDivisionProspect=null;startDateLte=null;startDateGte=null;crossCuttingPriorityCode=null;cpvCode=null;performanceOfDelivery=null;sortQuery=sortStatus;orderBy=asc;onlyTenders=false;topicListKey=topicSearchTablePageState" TargetMode="External"/><Relationship Id="rId25" Type="http://schemas.openxmlformats.org/officeDocument/2006/relationships/hyperlink" Target="https://ec.europa.eu/info/funding-tenders/opportunities/portal/screen/opportunities/topic-details/horizon-infra-2024-eosc-01-04;callCode=null;freeTextSearchKeyword=;matchWholeText=true;typeCodes=0,1,2,8;statusCodes=31094501,31094502;programmePeriod=2021%20-%202027;programCcm2Id=43108390;programDivisionCode=43108514;focusAreaCode=null;destinationGroup=null;missionGroup=null;geographicalZonesCode=null;programmeDivisionProspect=null;startDateLte=null;startDateGte=null;crossCuttingPriorityCode=null;cpvCode=null;performanceOfDelivery=null;sortQuery=sortStatus;orderBy=asc;onlyTenders=false;topicListKey=topicSearchTablePageState" TargetMode="External"/><Relationship Id="rId33" Type="http://schemas.openxmlformats.org/officeDocument/2006/relationships/hyperlink" Target="https://ec.europa.eu/info/funding-tenders/opportunities/portal/screen/opportunities/topic-search;callCode=null;freeTextSearchKeyword=;matchWholeText=true;typeCodes=0,1,2,8;statusCodes=31094501,31094502;programmePeriod=null;programCcm2Id=43108390;programDivisionCode=43120193;focusAreaCode=null;destinationGroup=null;missionGroup=null;geographicalZonesCode=null;programmeDivisionProspect=null;startDateLte=null;startDateGte=null;crossCuttingPriorityCode=null;cpvCode=null;performanceOfDelivery=null;sortQuery=sortStatus;orderBy=asc;onlyTenders=false;topicListKey=topicSearchTablePageState" TargetMode="External"/><Relationship Id="rId38" Type="http://schemas.openxmlformats.org/officeDocument/2006/relationships/hyperlink" Target="javascript:;" TargetMode="External"/><Relationship Id="rId46" Type="http://schemas.openxmlformats.org/officeDocument/2006/relationships/hyperlink" Target="https://ec.europa.eu/info/funding-tenders/opportunities/portal/screen/opportunities/topic-search;callCode=null;freeTextSearchKeyword=;matchWholeText=true;typeCodes=0,1,2,8;statusCodes=31094501,31094502;programmePeriod=2021%20-%202027;programCcm2Id=44416173;programDivisionCode=null;focusAreaCode=null;destinationGroup=null;missionGroup=null;geographicalZonesCode=null;programmeDivisionProspect=null;startDateLte=null;startDateGte=null;crossCuttingPriorityCode=null;cpvCode=null;performanceOfDelivery=null;sortQuery=sortStatus;orderBy=asc;onlyTenders=false;topicListKey=topicSearchTablePageState" TargetMode="External"/><Relationship Id="rId20" Type="http://schemas.openxmlformats.org/officeDocument/2006/relationships/hyperlink" Target="https://ec.europa.eu/info/funding-tenders/opportunities/portal/screen/opportunities/topic-details/horizon-infra-2024-dev-01-03;callCode=null;freeTextSearchKeyword=;matchWholeText=true;typeCodes=0,1,2,8;statusCodes=31094501,31094502;programmePeriod=2021%20-%202027;programCcm2Id=43108390;programDivisionCode=43108514;focusAreaCode=null;destinationGroup=null;missionGroup=null;geographicalZonesCode=null;programmeDivisionProspect=null;startDateLte=null;startDateGte=null;crossCuttingPriorityCode=null;cpvCode=null;performanceOfDelivery=null;sortQuery=sortStatus;orderBy=asc;onlyTenders=false;topicListKey=callTopicSearchTableState" TargetMode="External"/><Relationship Id="rId41" Type="http://schemas.openxmlformats.org/officeDocument/2006/relationships/hyperlink" Target="https://ec.europa.eu/info/funding-tenders/opportunities/portal/screen/opportunities/topic-search;callCode=null;freeTextSearchKeyword=;matchWholeText=true;typeCodes=0,1,2,8;statusCodes=31094501,31094502;programmePeriod=2021%20-%202027;programCcm2Id=43108390;programDivisionCode=43121707;focusAreaCode=null;destinationGroup=null;missionGroup=null;geographicalZonesCode=null;programmeDivisionProspect=null;startDateLte=null;startDateGte=null;crossCuttingPriorityCode=null;cpvCode=null;performanceOfDelivery=null;sortQuery=sortStatus;orderBy=asc;onlyTenders=false;topicListKey=topicSearchTablePageState" TargetMode="External"/><Relationship Id="rId1" Type="http://schemas.openxmlformats.org/officeDocument/2006/relationships/customXml" Target="../customXml/item1.xml"/><Relationship Id="rId6" Type="http://schemas.openxmlformats.org/officeDocument/2006/relationships/hyperlink" Target="https://research-and-innovation.ec.europa.eu/funding/funding-opportunities/funding-programmes-and-open-calls/horizon-europe_en"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CEDD3F-B330-47A2-9090-3B2E46905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26104</Words>
  <Characters>14880</Characters>
  <Application>Microsoft Office Word</Application>
  <DocSecurity>0</DocSecurity>
  <Lines>124</Lines>
  <Paragraphs>81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Julius Gratulevičius</dc:creator>
  <cp:keywords/>
  <dc:description/>
  <cp:lastModifiedBy>Jolanta Vaičiūnienė</cp:lastModifiedBy>
  <cp:revision>2</cp:revision>
  <cp:lastPrinted>2023-06-20T10:32:00Z</cp:lastPrinted>
  <dcterms:created xsi:type="dcterms:W3CDTF">2023-06-21T11:00:00Z</dcterms:created>
  <dcterms:modified xsi:type="dcterms:W3CDTF">2023-06-21T11:00:00Z</dcterms:modified>
</cp:coreProperties>
</file>